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A6" w:rsidRPr="003A47E6" w:rsidRDefault="00774E26" w:rsidP="003A47E6">
      <w:pPr>
        <w:tabs>
          <w:tab w:val="left" w:pos="567"/>
        </w:tabs>
        <w:ind w:left="567"/>
        <w:jc w:val="center"/>
        <w:rPr>
          <w:b/>
          <w:szCs w:val="20"/>
        </w:rPr>
      </w:pPr>
      <w:bookmarkStart w:id="0" w:name="_GoBack"/>
      <w:bookmarkEnd w:id="0"/>
      <w:r>
        <w:rPr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2862690</wp:posOffset>
            </wp:positionH>
            <wp:positionV relativeFrom="paragraph">
              <wp:posOffset>-624840</wp:posOffset>
            </wp:positionV>
            <wp:extent cx="504825" cy="714375"/>
            <wp:effectExtent l="0" t="0" r="9525" b="9525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9A6" w:rsidRPr="003A47E6">
        <w:rPr>
          <w:b/>
          <w:szCs w:val="20"/>
        </w:rPr>
        <w:t>АДМИНИСТРАЦИЯ МУНИЦИПАЛЬНОГО ОБРАЗОВАНИЯ</w:t>
      </w:r>
    </w:p>
    <w:p w:rsidR="007D39A6" w:rsidRPr="003A47E6" w:rsidRDefault="007D39A6" w:rsidP="003A47E6">
      <w:pPr>
        <w:tabs>
          <w:tab w:val="left" w:pos="567"/>
        </w:tabs>
        <w:ind w:left="567"/>
        <w:jc w:val="center"/>
        <w:rPr>
          <w:b/>
          <w:szCs w:val="20"/>
        </w:rPr>
      </w:pPr>
      <w:r w:rsidRPr="003A47E6">
        <w:rPr>
          <w:b/>
          <w:szCs w:val="20"/>
        </w:rPr>
        <w:t>«ПЕРВОМАЙСКОЕ СЕЛЬСКОЕ ПОСЕЛЕНИЕ»</w:t>
      </w:r>
    </w:p>
    <w:p w:rsidR="007D39A6" w:rsidRPr="003A47E6" w:rsidRDefault="007D39A6" w:rsidP="003A47E6">
      <w:pPr>
        <w:tabs>
          <w:tab w:val="left" w:pos="567"/>
        </w:tabs>
        <w:ind w:left="567"/>
        <w:jc w:val="center"/>
        <w:rPr>
          <w:b/>
          <w:szCs w:val="20"/>
        </w:rPr>
      </w:pPr>
      <w:r w:rsidRPr="003A47E6">
        <w:rPr>
          <w:b/>
          <w:szCs w:val="20"/>
        </w:rPr>
        <w:t>ВЫБОРГСКОГО РАЙОНА ЛЕНИНГРАДСКОЙ ОБЛАСТИ</w:t>
      </w:r>
    </w:p>
    <w:p w:rsidR="0070626C" w:rsidRDefault="0070626C" w:rsidP="003A47E6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</w:p>
    <w:p w:rsidR="007D39A6" w:rsidRDefault="007D39A6" w:rsidP="003A47E6">
      <w:pPr>
        <w:tabs>
          <w:tab w:val="left" w:pos="567"/>
        </w:tabs>
        <w:ind w:left="567"/>
        <w:jc w:val="center"/>
        <w:rPr>
          <w:b/>
          <w:bCs/>
        </w:rPr>
      </w:pP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70626C" w:rsidRPr="0070626C" w:rsidRDefault="0070626C" w:rsidP="0070626C">
      <w:pPr>
        <w:tabs>
          <w:tab w:val="left" w:pos="567"/>
          <w:tab w:val="left" w:pos="9356"/>
          <w:tab w:val="left" w:pos="9498"/>
        </w:tabs>
        <w:ind w:right="424"/>
        <w:jc w:val="both"/>
        <w:rPr>
          <w:b/>
          <w:color w:val="000000" w:themeColor="text1"/>
          <w:sz w:val="22"/>
          <w:szCs w:val="20"/>
        </w:rPr>
      </w:pPr>
      <w:r>
        <w:rPr>
          <w:b/>
          <w:color w:val="000000" w:themeColor="text1"/>
          <w:sz w:val="22"/>
          <w:szCs w:val="20"/>
        </w:rPr>
        <w:t xml:space="preserve">04.04.2022 </w:t>
      </w:r>
      <w:r w:rsidRPr="0070626C">
        <w:rPr>
          <w:b/>
          <w:color w:val="000000" w:themeColor="text1"/>
          <w:sz w:val="22"/>
          <w:szCs w:val="20"/>
        </w:rPr>
        <w:t xml:space="preserve">г.                                                                                                                   </w:t>
      </w:r>
      <w:r>
        <w:rPr>
          <w:b/>
          <w:color w:val="000000" w:themeColor="text1"/>
          <w:sz w:val="22"/>
          <w:szCs w:val="20"/>
        </w:rPr>
        <w:t xml:space="preserve">               </w:t>
      </w:r>
      <w:r w:rsidRPr="0070626C">
        <w:rPr>
          <w:b/>
          <w:color w:val="000000" w:themeColor="text1"/>
          <w:sz w:val="22"/>
          <w:szCs w:val="20"/>
        </w:rPr>
        <w:t>№ 227</w:t>
      </w:r>
    </w:p>
    <w:p w:rsidR="00C37C76" w:rsidRDefault="0070626C" w:rsidP="0070626C">
      <w:pPr>
        <w:tabs>
          <w:tab w:val="left" w:pos="567"/>
          <w:tab w:val="left" w:pos="9356"/>
          <w:tab w:val="left" w:pos="9498"/>
        </w:tabs>
        <w:ind w:right="424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</w:p>
    <w:p w:rsidR="00A8639F" w:rsidRDefault="00A8639F" w:rsidP="001E0138">
      <w:pPr>
        <w:ind w:right="4250"/>
        <w:jc w:val="both"/>
      </w:pPr>
      <w:r w:rsidRPr="00A8639F">
        <w:t>О внесении изменений в постановление администрации муниципального образования «Первомайское сельское поселение» Выборгского района Ленинградской от</w:t>
      </w:r>
      <w:r>
        <w:t xml:space="preserve"> </w:t>
      </w:r>
      <w:r w:rsidR="00681C46">
        <w:t>29</w:t>
      </w:r>
      <w:r>
        <w:t>.</w:t>
      </w:r>
      <w:r w:rsidR="00681C46">
        <w:t>05</w:t>
      </w:r>
      <w:r>
        <w:t>.2017</w:t>
      </w:r>
      <w:r w:rsidR="001A33E3">
        <w:t xml:space="preserve"> </w:t>
      </w:r>
      <w:r>
        <w:t xml:space="preserve">г. № 237 </w:t>
      </w:r>
      <w:r w:rsidRPr="00A8639F">
        <w:t xml:space="preserve"> «Об утверждении Положения о единой комиссии по осуществлению закупок муниципального образования «Первомайское сельское поселение» Выборгского района Ленинградской области</w:t>
      </w:r>
      <w:r w:rsidR="001A33E3">
        <w:t>»</w:t>
      </w:r>
    </w:p>
    <w:p w:rsidR="00A8639F" w:rsidRDefault="00A8639F" w:rsidP="00A8639F">
      <w:pPr>
        <w:ind w:left="567" w:right="5526" w:firstLine="142"/>
        <w:jc w:val="both"/>
      </w:pPr>
    </w:p>
    <w:p w:rsidR="00A8639F" w:rsidRDefault="00A8639F" w:rsidP="008B12AA">
      <w:pPr>
        <w:tabs>
          <w:tab w:val="left" w:pos="567"/>
        </w:tabs>
        <w:jc w:val="both"/>
        <w:outlineLvl w:val="0"/>
      </w:pPr>
      <w:r>
        <w:tab/>
      </w:r>
      <w:r>
        <w:tab/>
      </w:r>
      <w:r w:rsidRPr="00A8639F">
        <w:t>В соответствии с требованиями ст. 24 Федерального закона от 05.04.2013</w:t>
      </w:r>
      <w:r w:rsidR="0094149D">
        <w:t xml:space="preserve"> г.</w:t>
      </w:r>
      <w:r w:rsidRPr="00A8639F">
        <w:t xml:space="preserve"> N 44-ФЗ "О контрактной системе в сфере закупок товаров, работ, услуг для обеспечения государственных и муниципальных нужд Российской Федерации</w:t>
      </w:r>
      <w:r w:rsidR="0094149D">
        <w:t>»,</w:t>
      </w:r>
      <w:r w:rsidRPr="00A8639F">
        <w:t xml:space="preserve"> принимая во внимание требования протеста заместителя Выборгского городского прокурора Ленинградской области,</w:t>
      </w:r>
      <w:r w:rsidR="008B12AA">
        <w:t xml:space="preserve"> администрация</w:t>
      </w:r>
    </w:p>
    <w:p w:rsidR="008B12AA" w:rsidRDefault="008B12AA" w:rsidP="008B12AA">
      <w:pPr>
        <w:tabs>
          <w:tab w:val="left" w:pos="567"/>
        </w:tabs>
        <w:jc w:val="both"/>
        <w:outlineLvl w:val="0"/>
      </w:pPr>
    </w:p>
    <w:p w:rsidR="00D55855" w:rsidRDefault="00473B47" w:rsidP="008B12AA">
      <w:pPr>
        <w:jc w:val="center"/>
        <w:outlineLvl w:val="0"/>
        <w:rPr>
          <w:rFonts w:eastAsiaTheme="minorEastAsia"/>
          <w:b/>
          <w:color w:val="000000" w:themeColor="text1"/>
        </w:rPr>
      </w:pPr>
      <w:r w:rsidRPr="00473B47">
        <w:rPr>
          <w:rFonts w:eastAsiaTheme="minorEastAsia"/>
          <w:b/>
          <w:color w:val="000000" w:themeColor="text1"/>
        </w:rPr>
        <w:t>ПОСТАНОВЛЯЕТ:</w:t>
      </w:r>
    </w:p>
    <w:p w:rsidR="008B12AA" w:rsidRPr="00473B47" w:rsidRDefault="008B12AA" w:rsidP="008B12AA">
      <w:pPr>
        <w:jc w:val="center"/>
        <w:outlineLvl w:val="0"/>
        <w:rPr>
          <w:rFonts w:eastAsiaTheme="minorEastAsia"/>
          <w:b/>
          <w:color w:val="000000" w:themeColor="text1"/>
        </w:rPr>
      </w:pPr>
    </w:p>
    <w:p w:rsidR="001A33E3" w:rsidRDefault="001A33E3" w:rsidP="008B12AA">
      <w:pPr>
        <w:pStyle w:val="a7"/>
        <w:numPr>
          <w:ilvl w:val="0"/>
          <w:numId w:val="47"/>
        </w:numPr>
        <w:ind w:left="0" w:firstLine="709"/>
        <w:jc w:val="both"/>
      </w:pPr>
      <w:r>
        <w:t xml:space="preserve">Внести в Положение о единой комиссии по осуществлению закупок муниципального образования «Первомайское сельское поселение» Выборгского района Ленинградской области, утвержденное постановлением администрации МО «Первомайское сельское поселение» от </w:t>
      </w:r>
      <w:r w:rsidR="00681C46">
        <w:t>29</w:t>
      </w:r>
      <w:r>
        <w:t>.</w:t>
      </w:r>
      <w:r w:rsidR="00681C46">
        <w:t>05</w:t>
      </w:r>
      <w:r>
        <w:t>.2017 г. № 237 следующие изменения:</w:t>
      </w:r>
    </w:p>
    <w:p w:rsidR="00A8639F" w:rsidRDefault="00A8639F" w:rsidP="008B12AA">
      <w:pPr>
        <w:pStyle w:val="a7"/>
        <w:numPr>
          <w:ilvl w:val="1"/>
          <w:numId w:val="47"/>
        </w:numPr>
        <w:ind w:left="0" w:firstLine="709"/>
        <w:jc w:val="both"/>
      </w:pPr>
      <w:r>
        <w:t xml:space="preserve">Пункты 1.2, 3.1, 4.1 </w:t>
      </w:r>
      <w:r w:rsidR="0094149D">
        <w:t>Положения</w:t>
      </w:r>
      <w:r>
        <w:t xml:space="preserve"> изложить в следующей редакции:</w:t>
      </w:r>
    </w:p>
    <w:p w:rsidR="00A8639F" w:rsidRDefault="00A8639F" w:rsidP="008B12AA">
      <w:pPr>
        <w:ind w:firstLine="709"/>
        <w:jc w:val="both"/>
      </w:pPr>
      <w:r>
        <w:t>«1.2.</w:t>
      </w:r>
      <w:r w:rsidR="0094149D">
        <w:t xml:space="preserve"> </w:t>
      </w:r>
      <w:r>
        <w:t>Способы определения поставщиков:</w:t>
      </w:r>
    </w:p>
    <w:p w:rsidR="00A8639F" w:rsidRDefault="00A8639F" w:rsidP="008B12AA">
      <w:pPr>
        <w:pStyle w:val="a7"/>
        <w:numPr>
          <w:ilvl w:val="0"/>
          <w:numId w:val="48"/>
        </w:numPr>
        <w:ind w:left="0" w:firstLine="709"/>
        <w:jc w:val="both"/>
      </w:pPr>
      <w:r>
        <w:t>конкурсы (открытый конкурс в электронной форме (далее - электронный конкурс), закрытый конкурс, закрытый конкурс в электронной форме (далее - закрытый электронный конкурс);</w:t>
      </w:r>
    </w:p>
    <w:p w:rsidR="00A8639F" w:rsidRDefault="00A8639F" w:rsidP="008B12AA">
      <w:pPr>
        <w:pStyle w:val="a7"/>
        <w:numPr>
          <w:ilvl w:val="0"/>
          <w:numId w:val="48"/>
        </w:numPr>
        <w:ind w:left="0" w:firstLine="709"/>
        <w:jc w:val="both"/>
      </w:pPr>
      <w:r>
        <w:t>аукционы (открытый аукцион в электронной форме (далее - электронный аукцион), закрытый аукцион, закрытый аукцион в электронной форме (далее - закрытый электронный аукцион);</w:t>
      </w:r>
    </w:p>
    <w:p w:rsidR="00A8639F" w:rsidRDefault="00A8639F" w:rsidP="008B12AA">
      <w:pPr>
        <w:pStyle w:val="a7"/>
        <w:numPr>
          <w:ilvl w:val="0"/>
          <w:numId w:val="48"/>
        </w:numPr>
        <w:ind w:left="0" w:firstLine="709"/>
        <w:jc w:val="both"/>
      </w:pPr>
      <w:r>
        <w:t>запрос котировок в электронной форме (далее - электронный запрос котировок).</w:t>
      </w:r>
    </w:p>
    <w:p w:rsidR="00A8639F" w:rsidRDefault="0094149D" w:rsidP="008B12AA">
      <w:pPr>
        <w:ind w:firstLine="709"/>
        <w:jc w:val="both"/>
      </w:pPr>
      <w:r>
        <w:t>«</w:t>
      </w:r>
      <w:r w:rsidR="00A8639F">
        <w:t>3.1. Единая комиссия создается в целях проведения конкурсов, аукционов, запроса котировок в электронной форме</w:t>
      </w:r>
      <w:r>
        <w:t>»</w:t>
      </w:r>
      <w:r w:rsidR="00A8639F">
        <w:t>.</w:t>
      </w:r>
    </w:p>
    <w:p w:rsidR="00A8639F" w:rsidRDefault="0094149D" w:rsidP="008B12AA">
      <w:pPr>
        <w:ind w:firstLine="709"/>
        <w:jc w:val="both"/>
      </w:pPr>
      <w:r>
        <w:t>«</w:t>
      </w:r>
      <w:r w:rsidR="00A8639F">
        <w:t>4.1. Конкурс. При осуществлении процедуры определения поставщиков (подрядчиков, исполнителей) путем проведения конкурса в обязанности Единой комиссии входит следующее.</w:t>
      </w:r>
      <w:r>
        <w:t>»</w:t>
      </w:r>
    </w:p>
    <w:p w:rsidR="00A8639F" w:rsidRDefault="0094149D" w:rsidP="008B12AA">
      <w:pPr>
        <w:ind w:firstLine="709"/>
        <w:jc w:val="both"/>
      </w:pPr>
      <w:r>
        <w:t>1.2. Пункты 4.2.</w:t>
      </w:r>
      <w:r w:rsidR="00A8639F">
        <w:t>, 4.3.</w:t>
      </w:r>
      <w:r>
        <w:t>,</w:t>
      </w:r>
      <w:r w:rsidR="00A8639F">
        <w:t xml:space="preserve"> 4.5., 4.6.</w:t>
      </w:r>
      <w:r>
        <w:t>,</w:t>
      </w:r>
      <w:r w:rsidR="00A8639F">
        <w:t xml:space="preserve"> 4.7 - исключить;</w:t>
      </w:r>
    </w:p>
    <w:p w:rsidR="005769EC" w:rsidRPr="00FF59D9" w:rsidRDefault="00A8639F" w:rsidP="008B12AA">
      <w:pPr>
        <w:ind w:firstLine="709"/>
        <w:jc w:val="both"/>
      </w:pPr>
      <w:r>
        <w:t>2</w:t>
      </w:r>
      <w:r w:rsidR="005769EC">
        <w:t xml:space="preserve">. </w:t>
      </w:r>
      <w:r w:rsidR="005769EC" w:rsidRPr="00FF59D9">
        <w:t>Настоящее постановление опубликовать в официальном сетевом издании в сети Интернет (</w:t>
      </w:r>
      <w:hyperlink r:id="rId9" w:history="1">
        <w:r w:rsidR="005769EC" w:rsidRPr="00FF59D9">
          <w:rPr>
            <w:color w:val="0000FF"/>
            <w:u w:val="single"/>
          </w:rPr>
          <w:t>http://npavrlo.ru/</w:t>
        </w:r>
      </w:hyperlink>
      <w:r w:rsidR="005769EC" w:rsidRPr="00FF59D9">
        <w:t xml:space="preserve">) и в газете «Карельский перешеек». </w:t>
      </w:r>
    </w:p>
    <w:p w:rsidR="00415F5A" w:rsidRDefault="00A8639F" w:rsidP="00415F5A">
      <w:pPr>
        <w:ind w:firstLine="709"/>
        <w:contextualSpacing/>
        <w:jc w:val="both"/>
      </w:pPr>
      <w:r>
        <w:t>3</w:t>
      </w:r>
      <w:r w:rsidR="005769EC">
        <w:t xml:space="preserve">. </w:t>
      </w:r>
      <w:r w:rsidR="005769EC" w:rsidRPr="00FF59D9">
        <w:t>Настоящее постановление вступает в силу с момента официального опубликования.</w:t>
      </w:r>
    </w:p>
    <w:p w:rsidR="00415F5A" w:rsidRDefault="00415F5A" w:rsidP="00415F5A">
      <w:pPr>
        <w:contextualSpacing/>
        <w:jc w:val="both"/>
      </w:pPr>
    </w:p>
    <w:p w:rsidR="00010365" w:rsidRPr="00415F5A" w:rsidRDefault="005769EC" w:rsidP="00415F5A">
      <w:pPr>
        <w:contextualSpacing/>
        <w:jc w:val="both"/>
      </w:pPr>
      <w:r>
        <w:rPr>
          <w:color w:val="000000"/>
        </w:rPr>
        <w:t>Г</w:t>
      </w:r>
      <w:r w:rsidR="00D55855">
        <w:rPr>
          <w:color w:val="000000"/>
        </w:rPr>
        <w:t>лав</w:t>
      </w:r>
      <w:r>
        <w:rPr>
          <w:color w:val="000000"/>
        </w:rPr>
        <w:t>а</w:t>
      </w:r>
      <w:r w:rsidR="00D55855">
        <w:rPr>
          <w:color w:val="000000"/>
        </w:rPr>
        <w:t xml:space="preserve"> администрации                                                                                 </w:t>
      </w:r>
      <w:r w:rsidR="007F50AF">
        <w:rPr>
          <w:color w:val="000000"/>
        </w:rPr>
        <w:t xml:space="preserve">    </w:t>
      </w:r>
      <w:r>
        <w:rPr>
          <w:color w:val="000000"/>
        </w:rPr>
        <w:t>С.И. Тищенков</w:t>
      </w:r>
    </w:p>
    <w:p w:rsidR="001A33E3" w:rsidRDefault="001A33E3" w:rsidP="001A33E3">
      <w:pPr>
        <w:tabs>
          <w:tab w:val="left" w:pos="567"/>
        </w:tabs>
        <w:spacing w:line="276" w:lineRule="auto"/>
        <w:jc w:val="both"/>
        <w:rPr>
          <w:color w:val="000000"/>
        </w:rPr>
      </w:pPr>
    </w:p>
    <w:p w:rsidR="00412DAD" w:rsidRDefault="00412DAD" w:rsidP="001A33E3">
      <w:pPr>
        <w:tabs>
          <w:tab w:val="left" w:pos="567"/>
        </w:tabs>
        <w:spacing w:line="276" w:lineRule="auto"/>
        <w:jc w:val="both"/>
        <w:rPr>
          <w:color w:val="000000"/>
        </w:rPr>
      </w:pPr>
    </w:p>
    <w:p w:rsidR="001A33E3" w:rsidRPr="001A33E3" w:rsidRDefault="001A33E3" w:rsidP="001A33E3">
      <w:pPr>
        <w:tabs>
          <w:tab w:val="left" w:pos="567"/>
        </w:tabs>
        <w:spacing w:line="276" w:lineRule="auto"/>
        <w:jc w:val="both"/>
        <w:rPr>
          <w:color w:val="000000"/>
          <w:sz w:val="20"/>
        </w:rPr>
      </w:pPr>
      <w:r w:rsidRPr="001A33E3">
        <w:rPr>
          <w:color w:val="000000"/>
          <w:sz w:val="20"/>
        </w:rPr>
        <w:t>Согласовано: Скобелева, Севастьянова</w:t>
      </w:r>
    </w:p>
    <w:p w:rsidR="001A33E3" w:rsidRDefault="001A33E3" w:rsidP="001A33E3">
      <w:pPr>
        <w:tabs>
          <w:tab w:val="left" w:pos="567"/>
        </w:tabs>
        <w:spacing w:line="276" w:lineRule="auto"/>
        <w:jc w:val="both"/>
        <w:rPr>
          <w:color w:val="000000"/>
          <w:sz w:val="20"/>
          <w:szCs w:val="20"/>
        </w:rPr>
      </w:pPr>
      <w:r w:rsidRPr="001A33E3">
        <w:rPr>
          <w:color w:val="000000"/>
          <w:sz w:val="20"/>
        </w:rPr>
        <w:t>Разослано: дело, газета, сетевое издание, сайт, регистр НПА</w:t>
      </w:r>
    </w:p>
    <w:sectPr w:rsidR="001A33E3" w:rsidSect="00415F5A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ADC" w:rsidRDefault="00523ADC" w:rsidP="00256A26">
      <w:r>
        <w:separator/>
      </w:r>
    </w:p>
  </w:endnote>
  <w:endnote w:type="continuationSeparator" w:id="0">
    <w:p w:rsidR="00523ADC" w:rsidRDefault="00523ADC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ADC" w:rsidRDefault="00523ADC" w:rsidP="00256A26">
      <w:r>
        <w:separator/>
      </w:r>
    </w:p>
  </w:footnote>
  <w:footnote w:type="continuationSeparator" w:id="0">
    <w:p w:rsidR="00523ADC" w:rsidRDefault="00523ADC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0B753978"/>
    <w:multiLevelType w:val="hybridMultilevel"/>
    <w:tmpl w:val="F3BC108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880A3C"/>
    <w:multiLevelType w:val="hybridMultilevel"/>
    <w:tmpl w:val="AC8E5446"/>
    <w:lvl w:ilvl="0" w:tplc="9A1252A0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2">
    <w:nsid w:val="24EA4BE7"/>
    <w:multiLevelType w:val="hybridMultilevel"/>
    <w:tmpl w:val="437659F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>
    <w:nsid w:val="27482F0D"/>
    <w:multiLevelType w:val="multilevel"/>
    <w:tmpl w:val="9618B6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343D3F33"/>
    <w:multiLevelType w:val="hybridMultilevel"/>
    <w:tmpl w:val="D99E1D64"/>
    <w:lvl w:ilvl="0" w:tplc="5D18CCF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017F60"/>
    <w:multiLevelType w:val="hybridMultilevel"/>
    <w:tmpl w:val="9F6223C4"/>
    <w:lvl w:ilvl="0" w:tplc="62D4D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6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8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5C7D87"/>
    <w:multiLevelType w:val="hybridMultilevel"/>
    <w:tmpl w:val="CFFEE33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5F267BC"/>
    <w:multiLevelType w:val="hybridMultilevel"/>
    <w:tmpl w:val="41AE17B8"/>
    <w:lvl w:ilvl="0" w:tplc="06E83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36">
    <w:nsid w:val="5F213B6C"/>
    <w:multiLevelType w:val="hybridMultilevel"/>
    <w:tmpl w:val="D28CD51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18C7BCE"/>
    <w:multiLevelType w:val="hybridMultilevel"/>
    <w:tmpl w:val="BC6E3906"/>
    <w:lvl w:ilvl="0" w:tplc="84D08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>
    <w:nsid w:val="67D52928"/>
    <w:multiLevelType w:val="hybridMultilevel"/>
    <w:tmpl w:val="21DC3D4C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CEF56F7"/>
    <w:multiLevelType w:val="hybridMultilevel"/>
    <w:tmpl w:val="0F9419BA"/>
    <w:lvl w:ilvl="0" w:tplc="AEC89CA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3">
    <w:nsid w:val="705955D5"/>
    <w:multiLevelType w:val="hybridMultilevel"/>
    <w:tmpl w:val="816807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A32111"/>
    <w:multiLevelType w:val="hybridMultilevel"/>
    <w:tmpl w:val="933A8A18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9173C7"/>
    <w:multiLevelType w:val="multilevel"/>
    <w:tmpl w:val="4A644EB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7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7"/>
  </w:num>
  <w:num w:numId="2">
    <w:abstractNumId w:val="2"/>
  </w:num>
  <w:num w:numId="3">
    <w:abstractNumId w:val="8"/>
  </w:num>
  <w:num w:numId="4">
    <w:abstractNumId w:val="14"/>
  </w:num>
  <w:num w:numId="5">
    <w:abstractNumId w:val="34"/>
  </w:num>
  <w:num w:numId="6">
    <w:abstractNumId w:val="20"/>
  </w:num>
  <w:num w:numId="7">
    <w:abstractNumId w:val="0"/>
  </w:num>
  <w:num w:numId="8">
    <w:abstractNumId w:val="35"/>
  </w:num>
  <w:num w:numId="9">
    <w:abstractNumId w:val="39"/>
  </w:num>
  <w:num w:numId="10">
    <w:abstractNumId w:val="47"/>
  </w:num>
  <w:num w:numId="11">
    <w:abstractNumId w:val="13"/>
  </w:num>
  <w:num w:numId="12">
    <w:abstractNumId w:val="42"/>
  </w:num>
  <w:num w:numId="13">
    <w:abstractNumId w:val="10"/>
  </w:num>
  <w:num w:numId="14">
    <w:abstractNumId w:val="11"/>
  </w:num>
  <w:num w:numId="15">
    <w:abstractNumId w:val="3"/>
  </w:num>
  <w:num w:numId="16">
    <w:abstractNumId w:val="38"/>
  </w:num>
  <w:num w:numId="17">
    <w:abstractNumId w:val="30"/>
  </w:num>
  <w:num w:numId="18">
    <w:abstractNumId w:val="45"/>
  </w:num>
  <w:num w:numId="19">
    <w:abstractNumId w:val="17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3"/>
  </w:num>
  <w:num w:numId="23">
    <w:abstractNumId w:val="16"/>
  </w:num>
  <w:num w:numId="24">
    <w:abstractNumId w:val="7"/>
  </w:num>
  <w:num w:numId="25">
    <w:abstractNumId w:val="9"/>
  </w:num>
  <w:num w:numId="26">
    <w:abstractNumId w:val="25"/>
  </w:num>
  <w:num w:numId="27">
    <w:abstractNumId w:val="1"/>
  </w:num>
  <w:num w:numId="28">
    <w:abstractNumId w:val="18"/>
  </w:num>
  <w:num w:numId="29">
    <w:abstractNumId w:val="22"/>
  </w:num>
  <w:num w:numId="30">
    <w:abstractNumId w:val="6"/>
  </w:num>
  <w:num w:numId="31">
    <w:abstractNumId w:val="15"/>
  </w:num>
  <w:num w:numId="32">
    <w:abstractNumId w:val="24"/>
  </w:num>
  <w:num w:numId="33">
    <w:abstractNumId w:val="31"/>
  </w:num>
  <w:num w:numId="34">
    <w:abstractNumId w:val="5"/>
  </w:num>
  <w:num w:numId="35">
    <w:abstractNumId w:val="40"/>
  </w:num>
  <w:num w:numId="36">
    <w:abstractNumId w:val="41"/>
  </w:num>
  <w:num w:numId="37">
    <w:abstractNumId w:val="29"/>
  </w:num>
  <w:num w:numId="38">
    <w:abstractNumId w:val="36"/>
  </w:num>
  <w:num w:numId="39">
    <w:abstractNumId w:val="4"/>
  </w:num>
  <w:num w:numId="40">
    <w:abstractNumId w:val="44"/>
  </w:num>
  <w:num w:numId="41">
    <w:abstractNumId w:val="12"/>
  </w:num>
  <w:num w:numId="42">
    <w:abstractNumId w:val="37"/>
  </w:num>
  <w:num w:numId="43">
    <w:abstractNumId w:val="32"/>
  </w:num>
  <w:num w:numId="44">
    <w:abstractNumId w:val="28"/>
  </w:num>
  <w:num w:numId="45">
    <w:abstractNumId w:val="43"/>
  </w:num>
  <w:num w:numId="46">
    <w:abstractNumId w:val="19"/>
  </w:num>
  <w:num w:numId="47">
    <w:abstractNumId w:val="46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5199"/>
    <w:rsid w:val="000F7A78"/>
    <w:rsid w:val="001100D3"/>
    <w:rsid w:val="00117ACD"/>
    <w:rsid w:val="001367F0"/>
    <w:rsid w:val="00140BD3"/>
    <w:rsid w:val="001622CF"/>
    <w:rsid w:val="00165363"/>
    <w:rsid w:val="00180788"/>
    <w:rsid w:val="001810FA"/>
    <w:rsid w:val="001A33E3"/>
    <w:rsid w:val="001B2D35"/>
    <w:rsid w:val="001B4FC6"/>
    <w:rsid w:val="001C31F8"/>
    <w:rsid w:val="001C5484"/>
    <w:rsid w:val="001D1845"/>
    <w:rsid w:val="001E0138"/>
    <w:rsid w:val="002007DB"/>
    <w:rsid w:val="00215887"/>
    <w:rsid w:val="00230A9A"/>
    <w:rsid w:val="00256A26"/>
    <w:rsid w:val="002C28A9"/>
    <w:rsid w:val="002D71F4"/>
    <w:rsid w:val="002E604A"/>
    <w:rsid w:val="00325B74"/>
    <w:rsid w:val="00342B29"/>
    <w:rsid w:val="003729A8"/>
    <w:rsid w:val="00393317"/>
    <w:rsid w:val="003A05F4"/>
    <w:rsid w:val="003A47E6"/>
    <w:rsid w:val="003B4D41"/>
    <w:rsid w:val="003B7689"/>
    <w:rsid w:val="003C6A5C"/>
    <w:rsid w:val="003E3D69"/>
    <w:rsid w:val="003F196D"/>
    <w:rsid w:val="00403115"/>
    <w:rsid w:val="00412DAD"/>
    <w:rsid w:val="00412E26"/>
    <w:rsid w:val="00415F5A"/>
    <w:rsid w:val="00431F3D"/>
    <w:rsid w:val="00441CFC"/>
    <w:rsid w:val="004559BF"/>
    <w:rsid w:val="00456189"/>
    <w:rsid w:val="00473B47"/>
    <w:rsid w:val="00477408"/>
    <w:rsid w:val="004B29FE"/>
    <w:rsid w:val="004B4400"/>
    <w:rsid w:val="004C37E5"/>
    <w:rsid w:val="004D20CF"/>
    <w:rsid w:val="004E3668"/>
    <w:rsid w:val="004F11C3"/>
    <w:rsid w:val="00512E51"/>
    <w:rsid w:val="00523ADC"/>
    <w:rsid w:val="00536B7C"/>
    <w:rsid w:val="00567EEB"/>
    <w:rsid w:val="005769EC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81C46"/>
    <w:rsid w:val="00691298"/>
    <w:rsid w:val="00696535"/>
    <w:rsid w:val="006A46AA"/>
    <w:rsid w:val="006B7FAC"/>
    <w:rsid w:val="0070626C"/>
    <w:rsid w:val="007411B6"/>
    <w:rsid w:val="00760753"/>
    <w:rsid w:val="0076091E"/>
    <w:rsid w:val="00774E26"/>
    <w:rsid w:val="00793C74"/>
    <w:rsid w:val="00794D9D"/>
    <w:rsid w:val="007C6459"/>
    <w:rsid w:val="007D39A6"/>
    <w:rsid w:val="007F50AF"/>
    <w:rsid w:val="007F520F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B12AA"/>
    <w:rsid w:val="008D2672"/>
    <w:rsid w:val="008D27F0"/>
    <w:rsid w:val="008E53D8"/>
    <w:rsid w:val="009162EB"/>
    <w:rsid w:val="0093351B"/>
    <w:rsid w:val="0094149D"/>
    <w:rsid w:val="00942BFA"/>
    <w:rsid w:val="009713CB"/>
    <w:rsid w:val="00980CBC"/>
    <w:rsid w:val="0099797E"/>
    <w:rsid w:val="009B0D5A"/>
    <w:rsid w:val="009C31E3"/>
    <w:rsid w:val="009D181C"/>
    <w:rsid w:val="009D3D9F"/>
    <w:rsid w:val="009D6FD1"/>
    <w:rsid w:val="009E0B34"/>
    <w:rsid w:val="009F61A0"/>
    <w:rsid w:val="009F686F"/>
    <w:rsid w:val="009F76C3"/>
    <w:rsid w:val="00A32891"/>
    <w:rsid w:val="00A752C2"/>
    <w:rsid w:val="00A8639F"/>
    <w:rsid w:val="00AA687C"/>
    <w:rsid w:val="00AC47E2"/>
    <w:rsid w:val="00AF4B3E"/>
    <w:rsid w:val="00AF6655"/>
    <w:rsid w:val="00B031CF"/>
    <w:rsid w:val="00B1041E"/>
    <w:rsid w:val="00B30D5A"/>
    <w:rsid w:val="00B367E0"/>
    <w:rsid w:val="00B508D4"/>
    <w:rsid w:val="00B94C8D"/>
    <w:rsid w:val="00B95098"/>
    <w:rsid w:val="00BB2899"/>
    <w:rsid w:val="00BB68B3"/>
    <w:rsid w:val="00BC0A88"/>
    <w:rsid w:val="00BC6796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B78F1"/>
    <w:rsid w:val="00CD10AD"/>
    <w:rsid w:val="00CE1436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96245"/>
    <w:rsid w:val="00DA406D"/>
    <w:rsid w:val="00DA4D04"/>
    <w:rsid w:val="00DB486B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75F1B"/>
    <w:rsid w:val="00E95017"/>
    <w:rsid w:val="00EA0CC9"/>
    <w:rsid w:val="00EB3F09"/>
    <w:rsid w:val="00EB50CC"/>
    <w:rsid w:val="00EC5F96"/>
    <w:rsid w:val="00ED7A02"/>
    <w:rsid w:val="00EE59B3"/>
    <w:rsid w:val="00EF0C71"/>
    <w:rsid w:val="00F436C9"/>
    <w:rsid w:val="00F52535"/>
    <w:rsid w:val="00F73E11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  <w:style w:type="character" w:customStyle="1" w:styleId="Bodytext">
    <w:name w:val="Body text_"/>
    <w:link w:val="Bodytext1"/>
    <w:rsid w:val="009F76C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9F76C3"/>
    <w:pPr>
      <w:shd w:val="clear" w:color="auto" w:fill="FFFFFF"/>
      <w:spacing w:line="322" w:lineRule="exact"/>
      <w:ind w:firstLine="540"/>
      <w:jc w:val="both"/>
    </w:pPr>
    <w:rPr>
      <w:rFonts w:ascii="Calibri" w:eastAsia="Calibri" w:hAnsi="Calibri"/>
      <w:sz w:val="26"/>
      <w:szCs w:val="26"/>
    </w:rPr>
  </w:style>
  <w:style w:type="character" w:customStyle="1" w:styleId="11">
    <w:name w:val="Основной текст1"/>
    <w:rsid w:val="009F76C3"/>
    <w:rPr>
      <w:rFonts w:ascii="Times New Roman" w:hAnsi="Times New Roman" w:cs="Times New Roman"/>
      <w:spacing w:val="0"/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9F76C3"/>
    <w:pPr>
      <w:spacing w:before="100" w:beforeAutospacing="1" w:after="100" w:afterAutospacing="1"/>
    </w:pPr>
  </w:style>
  <w:style w:type="character" w:styleId="af1">
    <w:name w:val="footnote reference"/>
    <w:semiHidden/>
    <w:rsid w:val="009F76C3"/>
    <w:rPr>
      <w:vertAlign w:val="superscript"/>
    </w:rPr>
  </w:style>
  <w:style w:type="paragraph" w:customStyle="1" w:styleId="ConsPlusNonformat">
    <w:name w:val="ConsPlusNonformat"/>
    <w:uiPriority w:val="99"/>
    <w:rsid w:val="009F76C3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  <w:style w:type="character" w:customStyle="1" w:styleId="Bodytext">
    <w:name w:val="Body text_"/>
    <w:link w:val="Bodytext1"/>
    <w:rsid w:val="009F76C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9F76C3"/>
    <w:pPr>
      <w:shd w:val="clear" w:color="auto" w:fill="FFFFFF"/>
      <w:spacing w:line="322" w:lineRule="exact"/>
      <w:ind w:firstLine="540"/>
      <w:jc w:val="both"/>
    </w:pPr>
    <w:rPr>
      <w:rFonts w:ascii="Calibri" w:eastAsia="Calibri" w:hAnsi="Calibri"/>
      <w:sz w:val="26"/>
      <w:szCs w:val="26"/>
    </w:rPr>
  </w:style>
  <w:style w:type="character" w:customStyle="1" w:styleId="11">
    <w:name w:val="Основной текст1"/>
    <w:rsid w:val="009F76C3"/>
    <w:rPr>
      <w:rFonts w:ascii="Times New Roman" w:hAnsi="Times New Roman" w:cs="Times New Roman"/>
      <w:spacing w:val="0"/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9F76C3"/>
    <w:pPr>
      <w:spacing w:before="100" w:beforeAutospacing="1" w:after="100" w:afterAutospacing="1"/>
    </w:pPr>
  </w:style>
  <w:style w:type="character" w:styleId="af1">
    <w:name w:val="footnote reference"/>
    <w:semiHidden/>
    <w:rsid w:val="009F76C3"/>
    <w:rPr>
      <w:vertAlign w:val="superscript"/>
    </w:rPr>
  </w:style>
  <w:style w:type="paragraph" w:customStyle="1" w:styleId="ConsPlusNonformat">
    <w:name w:val="ConsPlusNonformat"/>
    <w:uiPriority w:val="99"/>
    <w:rsid w:val="009F76C3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2</cp:revision>
  <cp:lastPrinted>2022-04-04T06:15:00Z</cp:lastPrinted>
  <dcterms:created xsi:type="dcterms:W3CDTF">2022-04-04T15:08:00Z</dcterms:created>
  <dcterms:modified xsi:type="dcterms:W3CDTF">2022-04-04T15:08:00Z</dcterms:modified>
</cp:coreProperties>
</file>