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0721C" w:rsidRDefault="0070721C" w:rsidP="0070721C">
      <w:pPr>
        <w:widowControl w:val="0"/>
        <w:suppressAutoHyphens/>
        <w:jc w:val="right"/>
        <w:rPr>
          <w:rFonts w:eastAsia="Arial"/>
          <w:b/>
          <w:kern w:val="1"/>
        </w:rPr>
      </w:pPr>
      <w:bookmarkStart w:id="0" w:name="_GoBack"/>
      <w:bookmarkEnd w:id="0"/>
    </w:p>
    <w:p w:rsidR="0070721C" w:rsidRPr="006F6225" w:rsidRDefault="0070721C" w:rsidP="0070721C">
      <w:pPr>
        <w:widowControl w:val="0"/>
        <w:suppressAutoHyphens/>
        <w:jc w:val="center"/>
        <w:rPr>
          <w:rFonts w:eastAsia="Arial"/>
          <w:b/>
          <w:kern w:val="1"/>
        </w:rPr>
      </w:pPr>
      <w:r w:rsidRPr="006F6225">
        <w:rPr>
          <w:rFonts w:eastAsia="Arial"/>
          <w:b/>
          <w:kern w:val="1"/>
        </w:rPr>
        <w:t>АДМИНИСТРАЦИЯ МУНИЦИПАЛЬНОГО ОБРАЗОВАНИЯ</w:t>
      </w:r>
    </w:p>
    <w:p w:rsidR="0070721C" w:rsidRPr="006F6225" w:rsidRDefault="0070721C" w:rsidP="0070721C">
      <w:pPr>
        <w:widowControl w:val="0"/>
        <w:suppressAutoHyphens/>
        <w:jc w:val="center"/>
        <w:rPr>
          <w:rFonts w:eastAsia="Arial"/>
          <w:b/>
          <w:kern w:val="1"/>
        </w:rPr>
      </w:pPr>
      <w:r w:rsidRPr="006F6225">
        <w:rPr>
          <w:rFonts w:eastAsia="Arial"/>
          <w:b/>
          <w:kern w:val="1"/>
        </w:rPr>
        <w:t>«ПЕРВОМАЙСКОЕ СЕЛЬСКОЕ ПОСЕЛЕНИЕ»</w:t>
      </w:r>
    </w:p>
    <w:p w:rsidR="0070721C" w:rsidRPr="006F6225" w:rsidRDefault="0070721C" w:rsidP="0070721C">
      <w:pPr>
        <w:widowControl w:val="0"/>
        <w:suppressAutoHyphens/>
        <w:jc w:val="center"/>
        <w:rPr>
          <w:rFonts w:eastAsia="Arial"/>
          <w:b/>
          <w:kern w:val="1"/>
        </w:rPr>
      </w:pPr>
      <w:r w:rsidRPr="006F6225">
        <w:rPr>
          <w:rFonts w:eastAsia="Arial"/>
          <w:b/>
          <w:kern w:val="1"/>
        </w:rPr>
        <w:t>ВЫБОРГСКОГО РАЙОНА ЛЕНИНГРАДСКОЙ ОБЛАСТИ</w:t>
      </w:r>
    </w:p>
    <w:p w:rsidR="0070721C" w:rsidRPr="006F6225" w:rsidRDefault="0070721C" w:rsidP="0070721C">
      <w:pPr>
        <w:widowControl w:val="0"/>
        <w:suppressAutoHyphens/>
        <w:jc w:val="center"/>
        <w:rPr>
          <w:rFonts w:eastAsia="Arial"/>
          <w:kern w:val="1"/>
        </w:rPr>
      </w:pPr>
    </w:p>
    <w:p w:rsidR="0070721C" w:rsidRDefault="0070721C" w:rsidP="0070721C">
      <w:pPr>
        <w:widowControl w:val="0"/>
        <w:suppressAutoHyphens/>
        <w:jc w:val="center"/>
        <w:rPr>
          <w:rFonts w:eastAsia="Arial"/>
          <w:b/>
          <w:kern w:val="1"/>
          <w:sz w:val="28"/>
        </w:rPr>
      </w:pPr>
      <w:r w:rsidRPr="006F6225">
        <w:rPr>
          <w:rFonts w:eastAsia="Arial"/>
          <w:b/>
          <w:kern w:val="1"/>
          <w:sz w:val="28"/>
        </w:rPr>
        <w:t>ПОСТАНОВЛЕНИЕ</w:t>
      </w:r>
    </w:p>
    <w:p w:rsidR="004E77DA" w:rsidRPr="006F6225" w:rsidRDefault="004E77DA" w:rsidP="0070721C">
      <w:pPr>
        <w:widowControl w:val="0"/>
        <w:suppressAutoHyphens/>
        <w:jc w:val="center"/>
        <w:rPr>
          <w:rFonts w:eastAsia="Arial"/>
          <w:b/>
          <w:kern w:val="1"/>
          <w:sz w:val="28"/>
        </w:rPr>
      </w:pPr>
    </w:p>
    <w:p w:rsidR="004E77DA" w:rsidRDefault="004E77DA" w:rsidP="004E77DA">
      <w:pPr>
        <w:widowControl w:val="0"/>
        <w:suppressAutoHyphens/>
        <w:rPr>
          <w:rFonts w:eastAsia="Arial"/>
          <w:b/>
          <w:kern w:val="1"/>
          <w:sz w:val="28"/>
        </w:rPr>
      </w:pPr>
      <w:r>
        <w:rPr>
          <w:rFonts w:eastAsia="Arial"/>
          <w:b/>
          <w:kern w:val="1"/>
          <w:sz w:val="28"/>
        </w:rPr>
        <w:t>17.04.2019</w:t>
      </w:r>
      <w:r>
        <w:rPr>
          <w:rFonts w:eastAsia="Arial"/>
          <w:b/>
          <w:kern w:val="1"/>
          <w:sz w:val="28"/>
        </w:rPr>
        <w:tab/>
      </w:r>
      <w:r>
        <w:rPr>
          <w:rFonts w:eastAsia="Arial"/>
          <w:b/>
          <w:kern w:val="1"/>
          <w:sz w:val="28"/>
        </w:rPr>
        <w:tab/>
      </w:r>
      <w:r>
        <w:rPr>
          <w:rFonts w:eastAsia="Arial"/>
          <w:b/>
          <w:kern w:val="1"/>
          <w:sz w:val="28"/>
        </w:rPr>
        <w:tab/>
      </w:r>
      <w:r>
        <w:rPr>
          <w:rFonts w:eastAsia="Arial"/>
          <w:b/>
          <w:kern w:val="1"/>
          <w:sz w:val="28"/>
        </w:rPr>
        <w:tab/>
      </w:r>
      <w:r>
        <w:rPr>
          <w:rFonts w:eastAsia="Arial"/>
          <w:b/>
          <w:kern w:val="1"/>
          <w:sz w:val="28"/>
        </w:rPr>
        <w:tab/>
      </w:r>
      <w:r>
        <w:rPr>
          <w:rFonts w:eastAsia="Arial"/>
          <w:b/>
          <w:kern w:val="1"/>
          <w:sz w:val="28"/>
        </w:rPr>
        <w:tab/>
      </w:r>
      <w:r>
        <w:rPr>
          <w:rFonts w:eastAsia="Arial"/>
          <w:b/>
          <w:kern w:val="1"/>
          <w:sz w:val="28"/>
        </w:rPr>
        <w:tab/>
      </w:r>
      <w:r>
        <w:rPr>
          <w:rFonts w:eastAsia="Arial"/>
          <w:b/>
          <w:kern w:val="1"/>
          <w:sz w:val="28"/>
        </w:rPr>
        <w:tab/>
      </w:r>
      <w:r>
        <w:rPr>
          <w:rFonts w:eastAsia="Arial"/>
          <w:b/>
          <w:kern w:val="1"/>
          <w:sz w:val="28"/>
        </w:rPr>
        <w:tab/>
      </w:r>
      <w:r>
        <w:rPr>
          <w:rFonts w:eastAsia="Arial"/>
          <w:b/>
          <w:kern w:val="1"/>
          <w:sz w:val="28"/>
        </w:rPr>
        <w:tab/>
      </w:r>
      <w:r>
        <w:rPr>
          <w:rFonts w:eastAsia="Arial"/>
          <w:b/>
          <w:kern w:val="1"/>
          <w:sz w:val="28"/>
        </w:rPr>
        <w:tab/>
        <w:t>№ 251</w:t>
      </w:r>
    </w:p>
    <w:p w:rsidR="0070721C" w:rsidRPr="006F6225" w:rsidRDefault="0070721C" w:rsidP="0070721C">
      <w:pPr>
        <w:widowControl w:val="0"/>
        <w:suppressAutoHyphens/>
        <w:jc w:val="right"/>
        <w:rPr>
          <w:rFonts w:eastAsia="Arial"/>
          <w:b/>
          <w:kern w:val="1"/>
        </w:rPr>
      </w:pPr>
      <w:r w:rsidRPr="006F6225">
        <w:rPr>
          <w:rFonts w:eastAsia="Arial"/>
          <w:b/>
          <w:kern w:val="1"/>
        </w:rPr>
        <w:t xml:space="preserve">                                                                                                                                        </w:t>
      </w:r>
    </w:p>
    <w:p w:rsidR="0070721C" w:rsidRPr="006F6225" w:rsidRDefault="0070721C" w:rsidP="0070721C">
      <w:pPr>
        <w:widowControl w:val="0"/>
        <w:suppressAutoHyphens/>
        <w:jc w:val="center"/>
        <w:rPr>
          <w:rFonts w:eastAsia="Arial"/>
          <w:kern w:val="1"/>
        </w:rPr>
      </w:pPr>
      <w:r>
        <w:rPr>
          <w:rFonts w:eastAsia="Arial"/>
          <w:noProof/>
          <w:kern w:val="1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-62865</wp:posOffset>
                </wp:positionH>
                <wp:positionV relativeFrom="paragraph">
                  <wp:posOffset>93345</wp:posOffset>
                </wp:positionV>
                <wp:extent cx="4210050" cy="1335405"/>
                <wp:effectExtent l="0" t="3810" r="0" b="3810"/>
                <wp:wrapNone/>
                <wp:docPr id="1" name="Поле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210050" cy="13354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0721C" w:rsidRPr="00D01F62" w:rsidRDefault="0070721C" w:rsidP="0070721C">
                            <w:pPr>
                              <w:jc w:val="both"/>
                              <w:rPr>
                                <w:sz w:val="22"/>
                              </w:rPr>
                            </w:pPr>
                            <w:r w:rsidRPr="00D01F62">
                              <w:t xml:space="preserve">О внесении изменений в постановление администрации муниципального образования «Первомайское сельское поселение» Выборгского района Ленинградской области от 06.03.2015 г. № 71 «Об </w:t>
                            </w:r>
                            <w:r w:rsidRPr="00D01F62">
                              <w:rPr>
                                <w:szCs w:val="28"/>
                              </w:rPr>
                              <w:t xml:space="preserve"> утверждении административного регламента предоставления муниципальной услуги «Прием заявлений и выдача документов о согласовании переустройства и (или) перепланировки жилого помещения»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Поле 1" o:spid="_x0000_s1026" type="#_x0000_t202" style="position:absolute;left:0;text-align:left;margin-left:-4.95pt;margin-top:7.35pt;width:331.5pt;height:105.1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3uyjkAIAABAFAAAOAAAAZHJzL2Uyb0RvYy54bWysVEtu2zAQ3RfoHQjuHX0iJZYQOcinLgqk&#10;HyDtAWiKsohSJEvSltKiZ+kpuirQM/hIHVK2o34WRVEtKA5n+DjD94YXl0Mn0JYZy5WscHISY8Qk&#10;VTWX6wq/e7uczTGyjsiaCCVZhR+YxZeLp08uel2yVLVK1MwgAJG27HWFW+d0GUWWtqwj9kRpJsHZ&#10;KNMRB6ZZR7UhPaB3Ikrj+Czqlam1UZRZC6u3oxMvAn7TMOpeN41lDokKQ24ujCaMKz9GiwtSrg3R&#10;Laf7NMg/ZNERLuHQI9QtcQRtDP8NquPUKKsad0JVF6mm4ZSFGqCaJP6lmvuWaBZqgcux+nhN9v/B&#10;0lfbNwbxGrjDSJIOKNp92X3ffdt9RYm/nV7bEoLuNYS54VoNPtJXavWdou8tkuqmJXLNroxRfctI&#10;DdmFndFk64hjPciqf6lqOIZsnApAQ2M6DwiXgQAdWHo4MsMGhygsZmkSxzm4KPiS09M8i3OfXUTK&#10;w3ZtrHvOVIf8pMIGqA/wZHtn3Rh6CAnpK8HrJRciGGa9uhEGbQnIZBm+Pbqdhgnpg6Xy20bEcQWy&#10;hDO8z+cbaP9UJGkWX6fFbHk2P59lyyyfFefxfBYnxXVxFmdFdrv87BNMsrLldc3kHZfsIMEk+zuK&#10;980wiieIEPUVLvI0HzmaZm+nRcbh+1ORHXfQkYJ3FZ4fg0jpmX0mayiblI5wMc6jn9MPhMAdHP7h&#10;VoIOPPWjCNywGgDFi2Ol6gdQhFHAF3ALzwhMWmU+YtRDS1bYftgQwzASLySoqkiyzPdwMLL8PAXD&#10;TD2rqYdIClAVdhiN0xs39v1GG75u4aRRx1JdgRIbHjTymBWU4A1ou1DM/onwfT21Q9TjQ7b4AQAA&#10;//8DAFBLAwQUAAYACAAAACEAkFymyN4AAAAJAQAADwAAAGRycy9kb3ducmV2LnhtbEyPQU+DQBCF&#10;7yb+h82YeDHtUiwgyNKoicZra3/AwE6ByO4Sdlvov3c86fHNe3nvm3K3mEFcaPK9swo26wgE2cbp&#10;3rYKjl/vqycQPqDVODhLCq7kYVfd3pRYaDfbPV0OoRVcYn2BCroQxkJK33Rk0K/dSJa9k5sMBpZT&#10;K/WEM5ebQcZRlEqDveWFDkd666j5PpyNgtPn/JDkc/0Rjtl+m75in9XuqtT93fLyDCLQEv7C8IvP&#10;6FAxU+3OVnsxKFjlOSf5vs1AsJ8mjxsQtYI4TiKQVSn/f1D9AAAA//8DAFBLAQItABQABgAIAAAA&#10;IQC2gziS/gAAAOEBAAATAAAAAAAAAAAAAAAAAAAAAABbQ29udGVudF9UeXBlc10ueG1sUEsBAi0A&#10;FAAGAAgAAAAhADj9If/WAAAAlAEAAAsAAAAAAAAAAAAAAAAALwEAAF9yZWxzLy5yZWxzUEsBAi0A&#10;FAAGAAgAAAAhAB/e7KOQAgAAEAUAAA4AAAAAAAAAAAAAAAAALgIAAGRycy9lMm9Eb2MueG1sUEsB&#10;Ai0AFAAGAAgAAAAhAJBcpsjeAAAACQEAAA8AAAAAAAAAAAAAAAAA6gQAAGRycy9kb3ducmV2Lnht&#10;bFBLBQYAAAAABAAEAPMAAAD1BQAAAAA=&#10;" stroked="f">
                <v:textbox>
                  <w:txbxContent>
                    <w:p w:rsidR="0070721C" w:rsidRPr="00D01F62" w:rsidRDefault="0070721C" w:rsidP="0070721C">
                      <w:pPr>
                        <w:jc w:val="both"/>
                        <w:rPr>
                          <w:sz w:val="22"/>
                        </w:rPr>
                      </w:pPr>
                      <w:r w:rsidRPr="00D01F62">
                        <w:t xml:space="preserve">О внесении изменений в постановление администрации муниципального образования «Первомайское сельское поселение» Выборгского района Ленинградской области от 06.03.2015 г. № 71 «Об </w:t>
                      </w:r>
                      <w:r w:rsidRPr="00D01F62">
                        <w:rPr>
                          <w:szCs w:val="28"/>
                        </w:rPr>
                        <w:t xml:space="preserve"> утверждении административного регламента предоставления муниципальной услуги «Прием заявлений и выдача документов о согласовании переустройства и (или) перепланировки жилого помещения»</w:t>
                      </w:r>
                    </w:p>
                  </w:txbxContent>
                </v:textbox>
              </v:shape>
            </w:pict>
          </mc:Fallback>
        </mc:AlternateContent>
      </w:r>
    </w:p>
    <w:p w:rsidR="0070721C" w:rsidRPr="006F6225" w:rsidRDefault="0070721C" w:rsidP="0070721C">
      <w:pPr>
        <w:widowControl w:val="0"/>
        <w:suppressAutoHyphens/>
        <w:rPr>
          <w:rFonts w:eastAsia="Arial"/>
          <w:kern w:val="1"/>
        </w:rPr>
      </w:pPr>
    </w:p>
    <w:p w:rsidR="0070721C" w:rsidRPr="006F6225" w:rsidRDefault="0070721C" w:rsidP="0070721C">
      <w:pPr>
        <w:widowControl w:val="0"/>
        <w:suppressAutoHyphens/>
        <w:rPr>
          <w:rFonts w:eastAsia="Arial"/>
          <w:kern w:val="1"/>
          <w:sz w:val="28"/>
        </w:rPr>
      </w:pPr>
    </w:p>
    <w:p w:rsidR="0070721C" w:rsidRPr="006F6225" w:rsidRDefault="0070721C" w:rsidP="0070721C">
      <w:pPr>
        <w:widowControl w:val="0"/>
        <w:suppressAutoHyphens/>
        <w:rPr>
          <w:rFonts w:eastAsia="Arial"/>
          <w:kern w:val="1"/>
          <w:sz w:val="28"/>
        </w:rPr>
      </w:pPr>
    </w:p>
    <w:p w:rsidR="0070721C" w:rsidRPr="006F6225" w:rsidRDefault="0070721C" w:rsidP="0070721C">
      <w:pPr>
        <w:widowControl w:val="0"/>
        <w:suppressAutoHyphens/>
        <w:rPr>
          <w:rFonts w:eastAsia="Arial"/>
          <w:kern w:val="1"/>
          <w:sz w:val="28"/>
        </w:rPr>
      </w:pPr>
    </w:p>
    <w:p w:rsidR="0070721C" w:rsidRPr="006F6225" w:rsidRDefault="0070721C" w:rsidP="0070721C">
      <w:pPr>
        <w:widowControl w:val="0"/>
        <w:suppressAutoHyphens/>
        <w:rPr>
          <w:rFonts w:eastAsia="Arial"/>
          <w:kern w:val="1"/>
          <w:sz w:val="28"/>
        </w:rPr>
      </w:pPr>
    </w:p>
    <w:p w:rsidR="0070721C" w:rsidRPr="006F6225" w:rsidRDefault="0070721C" w:rsidP="0070721C">
      <w:pPr>
        <w:widowControl w:val="0"/>
        <w:suppressAutoHyphens/>
        <w:rPr>
          <w:rFonts w:eastAsia="Arial"/>
          <w:kern w:val="1"/>
          <w:sz w:val="28"/>
        </w:rPr>
      </w:pPr>
    </w:p>
    <w:p w:rsidR="0070721C" w:rsidRPr="006F6225" w:rsidRDefault="0070721C" w:rsidP="0070721C">
      <w:pPr>
        <w:widowControl w:val="0"/>
        <w:suppressAutoHyphens/>
        <w:rPr>
          <w:rFonts w:eastAsia="Arial"/>
          <w:kern w:val="1"/>
          <w:sz w:val="28"/>
        </w:rPr>
      </w:pPr>
    </w:p>
    <w:p w:rsidR="0070721C" w:rsidRDefault="0070721C" w:rsidP="0070721C">
      <w:pPr>
        <w:ind w:firstLine="851"/>
        <w:jc w:val="both"/>
        <w:rPr>
          <w:sz w:val="28"/>
          <w:szCs w:val="32"/>
          <w:lang w:eastAsia="en-US"/>
        </w:rPr>
      </w:pPr>
    </w:p>
    <w:p w:rsidR="0070721C" w:rsidRPr="00D01F62" w:rsidRDefault="0070721C" w:rsidP="0070721C">
      <w:pPr>
        <w:ind w:firstLine="709"/>
        <w:jc w:val="both"/>
        <w:rPr>
          <w:szCs w:val="28"/>
          <w:lang w:eastAsia="en-US"/>
        </w:rPr>
      </w:pPr>
      <w:r w:rsidRPr="00D01F62">
        <w:rPr>
          <w:szCs w:val="32"/>
          <w:lang w:eastAsia="en-US"/>
        </w:rPr>
        <w:t>В</w:t>
      </w:r>
      <w:r w:rsidRPr="00D01F62">
        <w:rPr>
          <w:rFonts w:ascii="Calibri" w:hAnsi="Calibri"/>
          <w:szCs w:val="32"/>
          <w:lang w:eastAsia="en-US"/>
        </w:rPr>
        <w:t xml:space="preserve"> </w:t>
      </w:r>
      <w:r w:rsidRPr="00D01F62">
        <w:rPr>
          <w:szCs w:val="28"/>
          <w:lang w:eastAsia="en-US"/>
        </w:rPr>
        <w:t>соответствии с Жилищным кодексом РФ, Федеральным законом от  27.12.2018 г. № 558-ФЗ «О внесении изменений в Жилищный Кодекс Российской Федерации в части упорядочения норм, регулирующих переустройство и (или) перепланировку помещений в многоквартирном доме», Уставом МО «Первомайское сельское поселение», администрация</w:t>
      </w:r>
    </w:p>
    <w:p w:rsidR="0070721C" w:rsidRPr="00D01F62" w:rsidRDefault="0070721C" w:rsidP="0070721C">
      <w:pPr>
        <w:widowControl w:val="0"/>
        <w:suppressAutoHyphens/>
        <w:jc w:val="both"/>
        <w:rPr>
          <w:rFonts w:eastAsia="Arial"/>
          <w:kern w:val="1"/>
        </w:rPr>
      </w:pPr>
    </w:p>
    <w:p w:rsidR="0070721C" w:rsidRPr="00D01F62" w:rsidRDefault="0070721C" w:rsidP="0070721C">
      <w:pPr>
        <w:widowControl w:val="0"/>
        <w:suppressAutoHyphens/>
        <w:jc w:val="center"/>
        <w:rPr>
          <w:rFonts w:eastAsia="Arial"/>
          <w:kern w:val="1"/>
        </w:rPr>
      </w:pPr>
      <w:r w:rsidRPr="00D01F62">
        <w:rPr>
          <w:rFonts w:eastAsia="Arial"/>
          <w:kern w:val="1"/>
        </w:rPr>
        <w:t>ПОСТАНОВЛЯЕТ:</w:t>
      </w:r>
    </w:p>
    <w:p w:rsidR="0070721C" w:rsidRPr="00D01F62" w:rsidRDefault="0070721C" w:rsidP="0070721C">
      <w:pPr>
        <w:widowControl w:val="0"/>
        <w:suppressAutoHyphens/>
        <w:ind w:left="567"/>
        <w:jc w:val="center"/>
        <w:rPr>
          <w:rFonts w:eastAsia="Arial"/>
          <w:kern w:val="1"/>
        </w:rPr>
      </w:pPr>
    </w:p>
    <w:p w:rsidR="0070721C" w:rsidRPr="00D01F62" w:rsidRDefault="0070721C" w:rsidP="0070721C">
      <w:pPr>
        <w:widowControl w:val="0"/>
        <w:suppressAutoHyphens/>
        <w:ind w:firstLine="851"/>
        <w:jc w:val="both"/>
        <w:rPr>
          <w:rFonts w:eastAsia="Arial"/>
          <w:kern w:val="1"/>
          <w:szCs w:val="28"/>
        </w:rPr>
      </w:pPr>
      <w:r w:rsidRPr="00D01F62">
        <w:rPr>
          <w:rFonts w:eastAsia="Arial"/>
          <w:kern w:val="1"/>
        </w:rPr>
        <w:t xml:space="preserve">1. </w:t>
      </w:r>
      <w:r w:rsidRPr="00D01F62">
        <w:rPr>
          <w:rFonts w:eastAsia="Arial"/>
          <w:kern w:val="1"/>
          <w:szCs w:val="28"/>
        </w:rPr>
        <w:t>Внести следующие изменения в административный регламент предоставления муниципальной услуги «Прием заявлений и выдача документов о согласовании переустройства и (или) перепланировки жилого помещения», утвержденный постановлением администрации  от 06.03.2015 г. № 71 «</w:t>
      </w:r>
      <w:r w:rsidRPr="00D01F62">
        <w:t xml:space="preserve">Об </w:t>
      </w:r>
      <w:r w:rsidRPr="00D01F62">
        <w:rPr>
          <w:szCs w:val="28"/>
        </w:rPr>
        <w:t xml:space="preserve"> утверждении административного регламента предоставления муниципальной услуги «Прием заявлений и выдача документов о согласовании переустройства и (или) перепланировки жилого помещения», с изменениями от 28.05.2015 г. № 152, от 06.11.2018 г. № 726:</w:t>
      </w:r>
    </w:p>
    <w:p w:rsidR="0070721C" w:rsidRPr="00D01F62" w:rsidRDefault="0070721C" w:rsidP="0070721C">
      <w:pPr>
        <w:widowControl w:val="0"/>
        <w:suppressAutoHyphens/>
        <w:ind w:firstLine="851"/>
        <w:jc w:val="both"/>
        <w:rPr>
          <w:rFonts w:eastAsia="Arial"/>
          <w:kern w:val="1"/>
          <w:szCs w:val="28"/>
        </w:rPr>
      </w:pPr>
      <w:r w:rsidRPr="00D01F62">
        <w:rPr>
          <w:rFonts w:eastAsia="Arial"/>
          <w:kern w:val="1"/>
          <w:szCs w:val="28"/>
        </w:rPr>
        <w:t>в тексте регламента слова "</w:t>
      </w:r>
      <w:r>
        <w:rPr>
          <w:rFonts w:eastAsia="Arial"/>
          <w:kern w:val="1"/>
          <w:szCs w:val="28"/>
        </w:rPr>
        <w:t xml:space="preserve">переустройство и перепланировка </w:t>
      </w:r>
      <w:r w:rsidRPr="00D01F62">
        <w:rPr>
          <w:rFonts w:eastAsia="Arial"/>
          <w:kern w:val="1"/>
          <w:szCs w:val="28"/>
        </w:rPr>
        <w:t>жил</w:t>
      </w:r>
      <w:r>
        <w:rPr>
          <w:rFonts w:eastAsia="Arial"/>
          <w:kern w:val="1"/>
          <w:szCs w:val="28"/>
        </w:rPr>
        <w:t>о</w:t>
      </w:r>
      <w:r w:rsidRPr="00D01F62">
        <w:rPr>
          <w:rFonts w:eastAsia="Arial"/>
          <w:kern w:val="1"/>
          <w:szCs w:val="28"/>
        </w:rPr>
        <w:t>го помещения" заменить словами "</w:t>
      </w:r>
      <w:r w:rsidRPr="00C8300F">
        <w:t xml:space="preserve"> </w:t>
      </w:r>
      <w:r w:rsidRPr="00C8300F">
        <w:rPr>
          <w:rFonts w:eastAsia="Arial"/>
          <w:kern w:val="1"/>
          <w:szCs w:val="28"/>
        </w:rPr>
        <w:t xml:space="preserve">переустройство и перепланировка </w:t>
      </w:r>
      <w:r w:rsidRPr="00D01F62">
        <w:rPr>
          <w:rFonts w:eastAsia="Arial"/>
          <w:kern w:val="1"/>
          <w:szCs w:val="28"/>
        </w:rPr>
        <w:t>помещения в многоквартирном доме"</w:t>
      </w:r>
    </w:p>
    <w:p w:rsidR="0070721C" w:rsidRPr="00D01F62" w:rsidRDefault="0070721C" w:rsidP="0070721C">
      <w:pPr>
        <w:widowControl w:val="0"/>
        <w:suppressAutoHyphens/>
        <w:ind w:firstLine="851"/>
        <w:jc w:val="both"/>
        <w:rPr>
          <w:rFonts w:eastAsia="Arial"/>
          <w:kern w:val="1"/>
        </w:rPr>
      </w:pPr>
      <w:r w:rsidRPr="00D01F62">
        <w:rPr>
          <w:rFonts w:eastAsia="Arial"/>
          <w:kern w:val="1"/>
        </w:rPr>
        <w:t>2. Постановление опубликовать в газете «Выборг» и разместить на официальном информационном портале МО «Первомайское сельское поселение».</w:t>
      </w:r>
    </w:p>
    <w:p w:rsidR="0070721C" w:rsidRPr="00D01F62" w:rsidRDefault="0070721C" w:rsidP="0070721C">
      <w:pPr>
        <w:widowControl w:val="0"/>
        <w:suppressAutoHyphens/>
        <w:ind w:firstLine="851"/>
        <w:jc w:val="both"/>
        <w:rPr>
          <w:rFonts w:eastAsia="Arial"/>
          <w:kern w:val="1"/>
          <w:szCs w:val="28"/>
        </w:rPr>
      </w:pPr>
      <w:r w:rsidRPr="00D01F62">
        <w:rPr>
          <w:rFonts w:eastAsia="Arial"/>
          <w:kern w:val="1"/>
          <w:szCs w:val="28"/>
        </w:rPr>
        <w:t xml:space="preserve">3. </w:t>
      </w:r>
      <w:r w:rsidRPr="00D01F62">
        <w:rPr>
          <w:rFonts w:eastAsia="Arial"/>
          <w:bCs/>
          <w:kern w:val="1"/>
          <w:szCs w:val="28"/>
        </w:rPr>
        <w:t>Настоящее постановление вступает в силу после его официального опубликования.</w:t>
      </w:r>
    </w:p>
    <w:p w:rsidR="0070721C" w:rsidRPr="00D01F62" w:rsidRDefault="0070721C" w:rsidP="0070721C">
      <w:pPr>
        <w:widowControl w:val="0"/>
        <w:suppressAutoHyphens/>
        <w:ind w:firstLine="851"/>
        <w:jc w:val="both"/>
        <w:rPr>
          <w:rFonts w:eastAsia="Arial"/>
          <w:kern w:val="1"/>
        </w:rPr>
      </w:pPr>
      <w:r w:rsidRPr="00D01F62">
        <w:rPr>
          <w:rFonts w:eastAsia="Arial"/>
          <w:kern w:val="1"/>
        </w:rPr>
        <w:t>4.  Контроль за исполнением данного постановления возложить на заместителя главы администрации Белокурову С.В.</w:t>
      </w:r>
    </w:p>
    <w:p w:rsidR="0070721C" w:rsidRPr="00D01F62" w:rsidRDefault="0070721C" w:rsidP="0070721C">
      <w:pPr>
        <w:widowControl w:val="0"/>
        <w:suppressAutoHyphens/>
        <w:ind w:left="567"/>
        <w:jc w:val="both"/>
        <w:rPr>
          <w:rFonts w:eastAsia="Arial"/>
          <w:kern w:val="1"/>
        </w:rPr>
      </w:pPr>
    </w:p>
    <w:p w:rsidR="0070721C" w:rsidRPr="00D01F62" w:rsidRDefault="0070721C" w:rsidP="0070721C">
      <w:pPr>
        <w:widowControl w:val="0"/>
        <w:suppressAutoHyphens/>
        <w:ind w:left="567"/>
        <w:jc w:val="both"/>
        <w:rPr>
          <w:rFonts w:eastAsia="Arial"/>
          <w:kern w:val="1"/>
        </w:rPr>
      </w:pPr>
    </w:p>
    <w:p w:rsidR="0070721C" w:rsidRPr="00D01F62" w:rsidRDefault="0070721C" w:rsidP="0070721C">
      <w:pPr>
        <w:widowControl w:val="0"/>
        <w:suppressAutoHyphens/>
        <w:ind w:left="567"/>
        <w:jc w:val="both"/>
        <w:rPr>
          <w:rFonts w:eastAsia="Arial"/>
          <w:kern w:val="1"/>
        </w:rPr>
      </w:pPr>
    </w:p>
    <w:p w:rsidR="0070721C" w:rsidRPr="00D01F62" w:rsidRDefault="0070721C" w:rsidP="0070721C">
      <w:pPr>
        <w:widowControl w:val="0"/>
        <w:suppressAutoHyphens/>
        <w:rPr>
          <w:rFonts w:eastAsia="Arial"/>
          <w:kern w:val="1"/>
        </w:rPr>
      </w:pPr>
      <w:r w:rsidRPr="00D01F62">
        <w:rPr>
          <w:rFonts w:eastAsia="Arial"/>
          <w:kern w:val="1"/>
        </w:rPr>
        <w:t>Глава администрации                                                                           С.И. Тищенков</w:t>
      </w:r>
    </w:p>
    <w:p w:rsidR="0070721C" w:rsidRDefault="0070721C" w:rsidP="0070721C">
      <w:pPr>
        <w:widowControl w:val="0"/>
        <w:suppressAutoHyphens/>
        <w:rPr>
          <w:rFonts w:eastAsia="Arial"/>
          <w:kern w:val="1"/>
          <w:sz w:val="28"/>
        </w:rPr>
      </w:pPr>
    </w:p>
    <w:p w:rsidR="0070721C" w:rsidRPr="006F6225" w:rsidRDefault="0070721C" w:rsidP="0070721C">
      <w:pPr>
        <w:widowControl w:val="0"/>
        <w:suppressAutoHyphens/>
        <w:rPr>
          <w:rFonts w:eastAsia="Arial"/>
          <w:kern w:val="1"/>
          <w:sz w:val="28"/>
        </w:rPr>
      </w:pPr>
    </w:p>
    <w:p w:rsidR="0070721C" w:rsidRPr="006F6225" w:rsidRDefault="0070721C" w:rsidP="0070721C">
      <w:pPr>
        <w:widowControl w:val="0"/>
        <w:suppressAutoHyphens/>
        <w:rPr>
          <w:rFonts w:eastAsia="Arial"/>
          <w:kern w:val="1"/>
        </w:rPr>
      </w:pPr>
    </w:p>
    <w:p w:rsidR="0070721C" w:rsidRPr="006F6225" w:rsidRDefault="0070721C" w:rsidP="0070721C">
      <w:pPr>
        <w:widowControl w:val="0"/>
        <w:suppressAutoHyphens/>
        <w:rPr>
          <w:rFonts w:eastAsia="Arial"/>
          <w:kern w:val="1"/>
          <w:sz w:val="20"/>
          <w:szCs w:val="20"/>
        </w:rPr>
      </w:pPr>
      <w:r w:rsidRPr="006F6225">
        <w:rPr>
          <w:rFonts w:eastAsia="Arial"/>
          <w:kern w:val="1"/>
          <w:sz w:val="20"/>
          <w:szCs w:val="20"/>
        </w:rPr>
        <w:t>Согласовано: Белокурова, Трещикова, Севастьянова</w:t>
      </w:r>
    </w:p>
    <w:p w:rsidR="008054BA" w:rsidRPr="0070721C" w:rsidRDefault="0070721C" w:rsidP="0070721C">
      <w:pPr>
        <w:widowControl w:val="0"/>
        <w:suppressAutoHyphens/>
        <w:rPr>
          <w:rFonts w:eastAsia="Arial"/>
          <w:kern w:val="1"/>
          <w:sz w:val="20"/>
          <w:szCs w:val="20"/>
        </w:rPr>
      </w:pPr>
      <w:r w:rsidRPr="006F6225">
        <w:rPr>
          <w:rFonts w:eastAsia="Arial"/>
          <w:kern w:val="1"/>
          <w:sz w:val="20"/>
          <w:szCs w:val="20"/>
        </w:rPr>
        <w:t>Разослано: дело, прокуратура, газета «Выборг», портал, регистр НПА ЛО</w:t>
      </w:r>
    </w:p>
    <w:sectPr w:rsidR="008054BA" w:rsidRPr="0070721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0721C"/>
    <w:rsid w:val="004E77DA"/>
    <w:rsid w:val="005356E5"/>
    <w:rsid w:val="0070721C"/>
    <w:rsid w:val="008054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0721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0721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281</Words>
  <Characters>1608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Татьяна А. Иванова</dc:creator>
  <cp:lastModifiedBy>Елена А. Севастьянова</cp:lastModifiedBy>
  <cp:revision>2</cp:revision>
  <dcterms:created xsi:type="dcterms:W3CDTF">2019-05-08T07:40:00Z</dcterms:created>
  <dcterms:modified xsi:type="dcterms:W3CDTF">2019-05-08T07:40:00Z</dcterms:modified>
</cp:coreProperties>
</file>