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312" w:rsidRDefault="00BA7FE3">
      <w:pPr>
        <w:pStyle w:val="a5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0482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312" w:rsidRDefault="00710A3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 ПЕРВОМАЙСКОГО СЕЛЬСКОГО ПОСЕЛЕНИЯ</w:t>
      </w:r>
    </w:p>
    <w:p w:rsidR="00152312" w:rsidRDefault="00710A3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ВЫБОРГСКОГО МУНИЦИПАЛЬНОГО РАЙОНА</w:t>
      </w:r>
    </w:p>
    <w:p w:rsidR="00152312" w:rsidRDefault="00710A3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ЛЕНИНГРАДСКОЙ ОБЛАСТИ</w:t>
      </w:r>
    </w:p>
    <w:p w:rsidR="00152312" w:rsidRDefault="00152312">
      <w:pPr>
        <w:tabs>
          <w:tab w:val="left" w:pos="4820"/>
        </w:tabs>
        <w:ind w:right="-83"/>
        <w:rPr>
          <w:rFonts w:ascii="Times New Roman" w:hAnsi="Times New Roman"/>
          <w:b/>
          <w:sz w:val="24"/>
          <w:szCs w:val="24"/>
        </w:rPr>
      </w:pPr>
    </w:p>
    <w:p w:rsidR="00152312" w:rsidRDefault="00710A34">
      <w:pPr>
        <w:tabs>
          <w:tab w:val="left" w:pos="4820"/>
        </w:tabs>
        <w:ind w:right="-8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</w:t>
      </w:r>
    </w:p>
    <w:p w:rsidR="00152312" w:rsidRDefault="00710A3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15.01.2026 г.                                                                                                            </w:t>
      </w:r>
      <w:r w:rsidRPr="007C6996">
        <w:rPr>
          <w:rFonts w:ascii="Times New Roman" w:hAnsi="Times New Roman"/>
          <w:b/>
          <w:sz w:val="28"/>
          <w:szCs w:val="28"/>
        </w:rPr>
        <w:t xml:space="preserve">№ </w:t>
      </w:r>
      <w:r w:rsidR="007C6996" w:rsidRPr="007C6996">
        <w:rPr>
          <w:rFonts w:ascii="Times New Roman" w:hAnsi="Times New Roman"/>
          <w:b/>
          <w:sz w:val="28"/>
          <w:szCs w:val="28"/>
        </w:rPr>
        <w:t>2</w:t>
      </w:r>
      <w:r w:rsidRPr="007C699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11052" w:type="dxa"/>
        <w:tblLook w:val="04A0" w:firstRow="1" w:lastRow="0" w:firstColumn="1" w:lastColumn="0" w:noHBand="0" w:noVBand="1"/>
      </w:tblPr>
      <w:tblGrid>
        <w:gridCol w:w="6629"/>
        <w:gridCol w:w="4423"/>
      </w:tblGrid>
      <w:tr w:rsidR="00152312">
        <w:trPr>
          <w:trHeight w:val="2013"/>
        </w:trPr>
        <w:tc>
          <w:tcPr>
            <w:tcW w:w="662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52312" w:rsidRDefault="001523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52312" w:rsidRDefault="00710A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установлении норматива стоимости одного квадратного метра общей площади жилья на 1 квартал 2026</w:t>
            </w:r>
            <w:r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года на территории Первомайского сельского поселения Выборгского муниципального района Ленинградской области  </w:t>
            </w:r>
          </w:p>
          <w:p w:rsidR="00152312" w:rsidRDefault="001523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2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152312" w:rsidRDefault="0015231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52312" w:rsidRDefault="00710A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Руководствуясь Распоряжением Комитета по строительству Ленинградской области № 131 от 31 января 2024 года «О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предоставленных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Ленинградкой области «Формирование городской среды и обеспечение качественным жильем граждан на территории Ленинградской области» государственной программы Ленинградской области «Комплексное развитие сельских территорий Ленинградской области»,  </w:t>
      </w:r>
      <w:r>
        <w:rPr>
          <w:rFonts w:ascii="Times New Roman" w:eastAsia="Bitstream Vera Sans" w:hAnsi="Times New Roman"/>
          <w:sz w:val="28"/>
          <w:szCs w:val="28"/>
          <w:lang w:eastAsia="hi-IN" w:bidi="hi-IN"/>
        </w:rPr>
        <w:t xml:space="preserve">приказом Министерства строительства и жилищно-коммунального хозяйства Российской Федерации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от </w:t>
      </w:r>
      <w:r>
        <w:rPr>
          <w:rStyle w:val="afd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>08.12.2025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г. № </w:t>
      </w:r>
      <w:r>
        <w:rPr>
          <w:rStyle w:val="afd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 xml:space="preserve">777/пр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"О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 квартал 2026 года"</w:t>
      </w:r>
      <w:r>
        <w:rPr>
          <w:rFonts w:ascii="Times New Roman" w:hAnsi="Times New Roman"/>
          <w:sz w:val="28"/>
          <w:szCs w:val="28"/>
        </w:rPr>
        <w:t>, администрация</w:t>
      </w:r>
    </w:p>
    <w:p w:rsidR="00152312" w:rsidRDefault="00152312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52312" w:rsidRDefault="00710A34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152312" w:rsidRDefault="00710A34">
      <w:pPr>
        <w:pStyle w:val="a4"/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1.Установить норматив стоимости одного квадратного метра общей площади жилья на 1 квартал 2026 года на территории Первомайского сельского поселения Выборгского муниципального района Ленинградской области – </w:t>
      </w:r>
      <w:r>
        <w:rPr>
          <w:rFonts w:ascii="Times New Roman" w:hAnsi="Times New Roman"/>
          <w:b/>
          <w:sz w:val="28"/>
          <w:szCs w:val="28"/>
        </w:rPr>
        <w:t>139 812 рублей 60 копеек</w:t>
      </w:r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pacing w:val="-7"/>
          <w:sz w:val="28"/>
          <w:szCs w:val="28"/>
        </w:rPr>
        <w:t xml:space="preserve">сто тридцать девять тысяч триста восемьсот двенадцать </w:t>
      </w:r>
      <w:r>
        <w:rPr>
          <w:rFonts w:ascii="Times New Roman" w:hAnsi="Times New Roman"/>
          <w:sz w:val="28"/>
          <w:szCs w:val="28"/>
        </w:rPr>
        <w:t>рублей шестьдесят копеек).</w:t>
      </w:r>
    </w:p>
    <w:p w:rsidR="00152312" w:rsidRDefault="00710A34">
      <w:pPr>
        <w:pStyle w:val="a4"/>
        <w:shd w:val="clear" w:color="auto" w:fill="FFFFFF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2.Настоящее постановление опубликовать в официальном сетевом издании в сети интернет (</w:t>
      </w:r>
      <w:hyperlink r:id="rId9" w:history="1">
        <w:r>
          <w:rPr>
            <w:rStyle w:val="af2"/>
            <w:rFonts w:ascii="Times New Roman" w:hAnsi="Times New Roman"/>
            <w:color w:val="000000"/>
            <w:sz w:val="28"/>
            <w:szCs w:val="28"/>
            <w:lang w:val="en-US"/>
          </w:rPr>
          <w:t>http</w:t>
        </w:r>
        <w:r>
          <w:rPr>
            <w:rStyle w:val="af2"/>
            <w:rFonts w:ascii="Times New Roman" w:hAnsi="Times New Roman"/>
            <w:color w:val="000000"/>
            <w:sz w:val="28"/>
            <w:szCs w:val="28"/>
          </w:rPr>
          <w:t>://</w:t>
        </w:r>
        <w:r>
          <w:rPr>
            <w:rStyle w:val="af2"/>
            <w:rFonts w:ascii="Times New Roman" w:hAnsi="Times New Roman"/>
            <w:color w:val="000000"/>
            <w:sz w:val="28"/>
            <w:szCs w:val="28"/>
            <w:lang w:val="en-US"/>
          </w:rPr>
          <w:t>npavrlo</w:t>
        </w:r>
        <w:r>
          <w:rPr>
            <w:rStyle w:val="af2"/>
            <w:rFonts w:ascii="Times New Roman" w:hAnsi="Times New Roman"/>
            <w:color w:val="000000"/>
            <w:sz w:val="28"/>
            <w:szCs w:val="28"/>
          </w:rPr>
          <w:t>.</w:t>
        </w:r>
        <w:r>
          <w:rPr>
            <w:rStyle w:val="af2"/>
            <w:rFonts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152312" w:rsidRDefault="00710A34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Контроль исполнения постановления оставляю за собой.</w:t>
      </w:r>
    </w:p>
    <w:p w:rsidR="00152312" w:rsidRDefault="001523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52312" w:rsidRDefault="00710A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Глава администрации                                                                     С.И. Тищенков</w:t>
      </w:r>
    </w:p>
    <w:p w:rsidR="00152312" w:rsidRDefault="0015231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152312" w:rsidRDefault="00710A3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Разослано: дело-2, сайт</w:t>
      </w:r>
    </w:p>
    <w:p w:rsidR="00152312" w:rsidRDefault="00152312">
      <w:pPr>
        <w:tabs>
          <w:tab w:val="left" w:pos="284"/>
          <w:tab w:val="left" w:pos="27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4E0" w:rsidRDefault="002574E0">
      <w:pPr>
        <w:tabs>
          <w:tab w:val="left" w:pos="284"/>
          <w:tab w:val="left" w:pos="27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2312" w:rsidRDefault="00710A34">
      <w:pPr>
        <w:tabs>
          <w:tab w:val="left" w:pos="284"/>
          <w:tab w:val="left" w:pos="27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 к постановлению </w:t>
      </w:r>
    </w:p>
    <w:p w:rsidR="00152312" w:rsidRDefault="00710A34">
      <w:pPr>
        <w:tabs>
          <w:tab w:val="left" w:pos="284"/>
          <w:tab w:val="left" w:pos="27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C6996">
        <w:rPr>
          <w:rFonts w:ascii="Times New Roman" w:hAnsi="Times New Roman"/>
          <w:sz w:val="24"/>
          <w:szCs w:val="24"/>
        </w:rPr>
        <w:t xml:space="preserve">№ </w:t>
      </w:r>
      <w:r w:rsidR="007C6996" w:rsidRPr="007C6996">
        <w:rPr>
          <w:rFonts w:ascii="Times New Roman" w:hAnsi="Times New Roman"/>
          <w:sz w:val="24"/>
          <w:szCs w:val="24"/>
        </w:rPr>
        <w:t>25</w:t>
      </w:r>
      <w:r>
        <w:rPr>
          <w:rFonts w:ascii="Times New Roman" w:hAnsi="Times New Roman"/>
          <w:sz w:val="24"/>
          <w:szCs w:val="24"/>
        </w:rPr>
        <w:t xml:space="preserve"> от 15.01.2026 г.</w:t>
      </w:r>
    </w:p>
    <w:p w:rsidR="002574E0" w:rsidRDefault="002574E0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2312" w:rsidRDefault="00710A34">
      <w:pPr>
        <w:tabs>
          <w:tab w:val="left" w:pos="284"/>
          <w:tab w:val="left" w:pos="271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</w:t>
      </w:r>
    </w:p>
    <w:p w:rsidR="00152312" w:rsidRDefault="00710A34">
      <w:pPr>
        <w:tabs>
          <w:tab w:val="left" w:pos="284"/>
          <w:tab w:val="left" w:pos="2715"/>
        </w:tabs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норматива стоимости одного квадратного метра общей площади жилья на 1 квартал 2026года на территории Первомайского сельского поселения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6"/>
        <w:gridCol w:w="1421"/>
        <w:gridCol w:w="1417"/>
        <w:gridCol w:w="1417"/>
        <w:gridCol w:w="710"/>
        <w:gridCol w:w="1275"/>
        <w:gridCol w:w="1134"/>
        <w:gridCol w:w="1276"/>
      </w:tblGrid>
      <w:tr w:rsidR="00152312">
        <w:trPr>
          <w:trHeight w:val="285"/>
        </w:trPr>
        <w:tc>
          <w:tcPr>
            <w:tcW w:w="1806" w:type="dxa"/>
            <w:vMerge w:val="restart"/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1421" w:type="dxa"/>
            <w:vMerge w:val="restart"/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Нормативно-правовой документ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 , №)</w:t>
            </w:r>
          </w:p>
        </w:tc>
        <w:tc>
          <w:tcPr>
            <w:tcW w:w="7229" w:type="dxa"/>
            <w:gridSpan w:val="6"/>
            <w:tcBorders>
              <w:bottom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Расчетные показатели</w:t>
            </w:r>
          </w:p>
        </w:tc>
      </w:tr>
      <w:tr w:rsidR="00152312">
        <w:trPr>
          <w:trHeight w:val="675"/>
        </w:trPr>
        <w:tc>
          <w:tcPr>
            <w:tcW w:w="1806" w:type="dxa"/>
            <w:vMerge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vMerge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Ср.ст.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квартал 2026 г.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Ср.м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Дог.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Кред.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 стат.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Ст.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строй</w:t>
            </w:r>
          </w:p>
        </w:tc>
      </w:tr>
      <w:tr w:rsidR="00152312">
        <w:tc>
          <w:tcPr>
            <w:tcW w:w="1806" w:type="dxa"/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Первомайское сельское поселение</w:t>
            </w:r>
          </w:p>
        </w:tc>
        <w:tc>
          <w:tcPr>
            <w:tcW w:w="1421" w:type="dxa"/>
          </w:tcPr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99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7C6996" w:rsidRPr="007C6996">
              <w:rPr>
                <w:rFonts w:ascii="Times New Roman" w:hAnsi="Times New Roman"/>
                <w:sz w:val="24"/>
                <w:szCs w:val="24"/>
              </w:rPr>
              <w:t>2</w:t>
            </w:r>
            <w:r w:rsidRPr="007C6996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 15.01.2026 г</w:t>
            </w:r>
          </w:p>
        </w:tc>
        <w:tc>
          <w:tcPr>
            <w:tcW w:w="1417" w:type="dxa"/>
          </w:tcPr>
          <w:p w:rsidR="00152312" w:rsidRDefault="00152312">
            <w:pPr>
              <w:pStyle w:val="a4"/>
              <w:shd w:val="clear" w:color="auto" w:fill="FFFFFF"/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2312" w:rsidRDefault="00152312">
            <w:pPr>
              <w:pStyle w:val="a4"/>
              <w:shd w:val="clear" w:color="auto" w:fill="FFFFFF"/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52312" w:rsidRDefault="00710A34">
            <w:pPr>
              <w:pStyle w:val="a4"/>
              <w:shd w:val="clear" w:color="auto" w:fill="FFFFFF"/>
              <w:tabs>
                <w:tab w:val="left" w:pos="85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139 812,60</w:t>
            </w:r>
          </w:p>
        </w:tc>
        <w:tc>
          <w:tcPr>
            <w:tcW w:w="1417" w:type="dxa"/>
          </w:tcPr>
          <w:p w:rsidR="00152312" w:rsidRDefault="001523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15231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710A3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138 154,74</w:t>
            </w:r>
          </w:p>
        </w:tc>
        <w:tc>
          <w:tcPr>
            <w:tcW w:w="710" w:type="dxa"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111 637, 2</w:t>
            </w:r>
          </w:p>
        </w:tc>
        <w:tc>
          <w:tcPr>
            <w:tcW w:w="1134" w:type="dxa"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156 758</w:t>
            </w:r>
          </w:p>
        </w:tc>
        <w:tc>
          <w:tcPr>
            <w:tcW w:w="1276" w:type="dxa"/>
          </w:tcPr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152312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2312" w:rsidRDefault="00710A34">
            <w:pPr>
              <w:tabs>
                <w:tab w:val="left" w:pos="271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155 000,0</w:t>
            </w:r>
          </w:p>
        </w:tc>
      </w:tr>
    </w:tbl>
    <w:p w:rsidR="00152312" w:rsidRDefault="00152312">
      <w:pPr>
        <w:tabs>
          <w:tab w:val="left" w:pos="27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05"/>
        <w:gridCol w:w="443"/>
        <w:gridCol w:w="6748"/>
      </w:tblGrid>
      <w:tr w:rsidR="00152312">
        <w:trPr>
          <w:trHeight w:val="585"/>
        </w:trPr>
        <w:tc>
          <w:tcPr>
            <w:tcW w:w="1705" w:type="dxa"/>
            <w:vMerge w:val="restart"/>
            <w:vAlign w:val="center"/>
          </w:tcPr>
          <w:p w:rsidR="00152312" w:rsidRDefault="00710A3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Ср_кв.м</w:t>
            </w:r>
          </w:p>
        </w:tc>
        <w:tc>
          <w:tcPr>
            <w:tcW w:w="443" w:type="dxa"/>
            <w:vMerge w:val="restart"/>
            <w:vAlign w:val="center"/>
          </w:tcPr>
          <w:p w:rsidR="00152312" w:rsidRDefault="00710A34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=</w:t>
            </w:r>
          </w:p>
        </w:tc>
        <w:tc>
          <w:tcPr>
            <w:tcW w:w="6748" w:type="dxa"/>
            <w:vAlign w:val="center"/>
          </w:tcPr>
          <w:p w:rsidR="00152312" w:rsidRDefault="00710A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Ст.дог x 0,92 + Ст_кред x 0,92 +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Ст_стат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+ Ст_строй</w:t>
            </w:r>
          </w:p>
        </w:tc>
      </w:tr>
      <w:tr w:rsidR="00152312">
        <w:trPr>
          <w:trHeight w:val="131"/>
        </w:trPr>
        <w:tc>
          <w:tcPr>
            <w:tcW w:w="1705" w:type="dxa"/>
            <w:vMerge/>
          </w:tcPr>
          <w:p w:rsidR="00152312" w:rsidRDefault="001523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3" w:type="dxa"/>
            <w:vMerge/>
          </w:tcPr>
          <w:p w:rsidR="00152312" w:rsidRDefault="0015231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8" w:type="dxa"/>
            <w:vAlign w:val="center"/>
          </w:tcPr>
          <w:p w:rsidR="00152312" w:rsidRDefault="00710A3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</w:p>
        </w:tc>
      </w:tr>
    </w:tbl>
    <w:p w:rsidR="00152312" w:rsidRDefault="00710A34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152312" w:rsidRDefault="00710A3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Ср.кв.м.= (</w:t>
      </w:r>
      <w:r>
        <w:rPr>
          <w:rFonts w:ascii="Times New Roman" w:hAnsi="Times New Roman"/>
          <w:sz w:val="24"/>
          <w:szCs w:val="24"/>
          <w:highlight w:val="white"/>
        </w:rPr>
        <w:t xml:space="preserve">111 637,2 </w:t>
      </w:r>
      <w:r>
        <w:rPr>
          <w:rFonts w:ascii="Times New Roman" w:hAnsi="Times New Roman"/>
          <w:sz w:val="24"/>
          <w:szCs w:val="24"/>
        </w:rPr>
        <w:t>* 0,92 + 156 758 + 155 000,0) / 3 = 138 154,74</w:t>
      </w:r>
    </w:p>
    <w:p w:rsidR="00152312" w:rsidRDefault="00710A3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где: </w:t>
      </w:r>
    </w:p>
    <w:p w:rsidR="00152312" w:rsidRDefault="00710A34">
      <w:pPr>
        <w:pStyle w:val="a4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3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ab/>
        <w:t>0.92 - коэффициент, учитывающий долю затрат покупателя   по  оплате  услуг</w:t>
      </w:r>
      <w:r>
        <w:rPr>
          <w:rFonts w:ascii="Times New Roman" w:hAnsi="Times New Roman"/>
          <w:sz w:val="24"/>
          <w:szCs w:val="24"/>
        </w:rPr>
        <w:br w:type="textWrapping" w:clear="all"/>
        <w:t>риэлторов, нотариусов, кредитных организаций (банков) и других затрат;</w:t>
      </w:r>
    </w:p>
    <w:p w:rsidR="00152312" w:rsidRDefault="00710A34">
      <w:pPr>
        <w:pStyle w:val="a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3 - количество показателей, используемых при расчете;</w:t>
      </w:r>
    </w:p>
    <w:p w:rsidR="00152312" w:rsidRDefault="00710A34">
      <w:pPr>
        <w:pStyle w:val="a4"/>
        <w:jc w:val="both"/>
        <w:rPr>
          <w:rFonts w:ascii="Times New Roman" w:hAnsi="Times New Roman"/>
          <w:spacing w:val="-1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Ст. дог. - 0;</w:t>
      </w:r>
    </w:p>
    <w:p w:rsidR="00152312" w:rsidRDefault="00710A3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Ст. кред. – </w:t>
      </w:r>
      <w:r>
        <w:rPr>
          <w:rFonts w:ascii="Times New Roman" w:hAnsi="Times New Roman"/>
          <w:sz w:val="24"/>
          <w:szCs w:val="24"/>
          <w:highlight w:val="white"/>
        </w:rPr>
        <w:t>111 637, 2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при расчете используются данные, предоставленные с сайта «Авито» по продаже недвижимости</w:t>
      </w:r>
    </w:p>
    <w:p w:rsidR="00152312" w:rsidRDefault="00710A3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Ст.стат. –</w:t>
      </w:r>
      <w:r>
        <w:rPr>
          <w:rFonts w:ascii="Times New Roman" w:hAnsi="Times New Roman"/>
          <w:color w:val="1A1A1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156 758 кв.м. - (среднее значение по статистике), при расчете используются данные территориального органа федеральной службы государственной статистики по г. Санкт-Петербургу и Ленинградской области (Петростат); </w:t>
      </w:r>
    </w:p>
    <w:p w:rsidR="00152312" w:rsidRDefault="00710A34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spacing w:val="-2"/>
          <w:sz w:val="24"/>
          <w:szCs w:val="24"/>
        </w:rPr>
        <w:t>Ст.строй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155 000 при расчете используются данные администрации Рощинского городского поселения Выборгского муниципального района Ленинградской области </w:t>
      </w:r>
    </w:p>
    <w:p w:rsidR="00152312" w:rsidRDefault="00710A34">
      <w:pPr>
        <w:pStyle w:val="a4"/>
        <w:spacing w:before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 квм=Ср_квм * К_дефл.</w:t>
      </w:r>
    </w:p>
    <w:p w:rsidR="00152312" w:rsidRDefault="00152312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152312" w:rsidRDefault="00710A34">
      <w:pPr>
        <w:pStyle w:val="a4"/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138 154,74 х 101,2 % =</w:t>
      </w:r>
      <w:r>
        <w:rPr>
          <w:rFonts w:ascii="Times New Roman" w:hAnsi="Times New Roman"/>
          <w:b/>
          <w:sz w:val="24"/>
          <w:szCs w:val="24"/>
        </w:rPr>
        <w:t xml:space="preserve"> 139 812,60  руб.</w:t>
      </w:r>
    </w:p>
    <w:p w:rsidR="00152312" w:rsidRDefault="00710A34">
      <w:pPr>
        <w:pStyle w:val="a4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101,2 </w:t>
      </w:r>
      <w:r>
        <w:rPr>
          <w:rFonts w:ascii="Times New Roman" w:hAnsi="Times New Roman"/>
          <w:sz w:val="24"/>
          <w:szCs w:val="24"/>
        </w:rPr>
        <w:t>% - индекс-дефлятор, определяемый уполномоченным федеральным органом исполнительной власти на основании дефляторов по видам экономической деятельности, индекса потребительских цен, на расчетный квартал.</w:t>
      </w:r>
    </w:p>
    <w:p w:rsidR="00152312" w:rsidRDefault="00710A34">
      <w:pPr>
        <w:pStyle w:val="a4"/>
        <w:shd w:val="clear" w:color="auto" w:fill="FFFFFF"/>
        <w:tabs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Bitstream Vera Sans" w:hAnsi="Times New Roman"/>
          <w:sz w:val="24"/>
          <w:szCs w:val="24"/>
          <w:lang w:eastAsia="hi-IN" w:bidi="hi-IN"/>
        </w:rPr>
        <w:t xml:space="preserve">7. В соответствии с приказом Министерства строительства и жилищно-коммунального хозяйства Российской Федерации </w:t>
      </w:r>
      <w:r>
        <w:rPr>
          <w:rFonts w:ascii="Times New Roman" w:hAnsi="Times New Roman"/>
          <w:sz w:val="24"/>
          <w:szCs w:val="24"/>
          <w:shd w:val="clear" w:color="auto" w:fill="FFFFFF"/>
        </w:rPr>
        <w:t>от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Style w:val="afd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08.12.2025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г. № </w:t>
      </w:r>
      <w:r>
        <w:rPr>
          <w:rStyle w:val="afd"/>
          <w:rFonts w:ascii="Times New Roman" w:hAnsi="Times New Roman"/>
          <w:bCs/>
          <w:i w:val="0"/>
          <w:iCs w:val="0"/>
          <w:sz w:val="24"/>
          <w:szCs w:val="24"/>
          <w:shd w:val="clear" w:color="auto" w:fill="FFFFFF"/>
        </w:rPr>
        <w:t>777/пр</w:t>
      </w:r>
      <w:r>
        <w:rPr>
          <w:rStyle w:val="afd"/>
          <w:rFonts w:ascii="Times New Roman" w:hAnsi="Times New Roman"/>
          <w:bCs/>
          <w:i w:val="0"/>
          <w:iCs w:val="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>"О нормативе стоимости одного квадратного метра общей площади жилого помещения по Российской Федерации на первое полугодие 2026 года и средней рыночной стоимости одного квадратного метра общей площади жилого помещения по субъектам Российской Федерации на I квартал 2026 года",</w:t>
      </w:r>
      <w:r>
        <w:rPr>
          <w:rFonts w:ascii="Times New Roman" w:eastAsia="Bitstream Vera Sans" w:hAnsi="Times New Roman"/>
          <w:sz w:val="28"/>
          <w:szCs w:val="24"/>
          <w:lang w:eastAsia="hi-IN" w:bidi="hi-IN"/>
        </w:rPr>
        <w:t xml:space="preserve"> </w:t>
      </w:r>
      <w:r>
        <w:rPr>
          <w:rFonts w:ascii="Times New Roman" w:eastAsia="Bitstream Vera Sans" w:hAnsi="Times New Roman"/>
          <w:sz w:val="24"/>
          <w:szCs w:val="24"/>
          <w:lang w:eastAsia="hi-IN" w:bidi="hi-IN"/>
        </w:rPr>
        <w:t xml:space="preserve">руководствуясь п. 3.1. ч. 3 Методических рекомендаций 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утвержденных распоряжением Комитета по строительству Ленинградской </w:t>
      </w:r>
      <w:r>
        <w:rPr>
          <w:rFonts w:ascii="Times New Roman" w:hAnsi="Times New Roman"/>
          <w:sz w:val="24"/>
          <w:szCs w:val="24"/>
        </w:rPr>
        <w:t>№ 131 от 31 января 2024 года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4"/>
          <w:szCs w:val="24"/>
        </w:rPr>
        <w:t xml:space="preserve"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предоставленных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 мероприятий государственных программ Российской Федерации «Обеспечение доступным и комфортным жильем и коммунальными услугами </w:t>
      </w:r>
      <w:r>
        <w:rPr>
          <w:rFonts w:ascii="Times New Roman" w:hAnsi="Times New Roman"/>
          <w:sz w:val="24"/>
          <w:szCs w:val="24"/>
        </w:rPr>
        <w:lastRenderedPageBreak/>
        <w:t xml:space="preserve">граждан Российской Федерации» и «Комплексное развитие сельских территорий», а также мероприятий государственных программ Ленинградкой области «Формирование городской среды и обеспечение качественным жильем граждан на территории Ленинградской области» государственной программы Ленинградской области «Комплексное развитие сельских территорий Ленинградской области», </w:t>
      </w:r>
      <w:r>
        <w:rPr>
          <w:rFonts w:ascii="Times New Roman" w:eastAsia="Bitstream Vera Sans" w:hAnsi="Times New Roman"/>
          <w:sz w:val="24"/>
          <w:szCs w:val="24"/>
          <w:lang w:eastAsia="hi-IN" w:bidi="hi-IN"/>
        </w:rPr>
        <w:t xml:space="preserve">определить норматив стоимости одного квадратного метра общей площади жилья на 1 квартал 2026 года на территории Первомайского сельского поселения в размере </w:t>
      </w:r>
      <w:r>
        <w:rPr>
          <w:rFonts w:ascii="Times New Roman" w:hAnsi="Times New Roman"/>
          <w:b/>
          <w:sz w:val="24"/>
          <w:szCs w:val="24"/>
        </w:rPr>
        <w:t>139 812 рублей 60 копеек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pacing w:val="-7"/>
          <w:sz w:val="24"/>
          <w:szCs w:val="24"/>
        </w:rPr>
        <w:t xml:space="preserve">сто тридцать девять тысяч триста восемьсот двенадцать </w:t>
      </w:r>
      <w:r>
        <w:rPr>
          <w:rFonts w:ascii="Times New Roman" w:hAnsi="Times New Roman"/>
          <w:sz w:val="24"/>
          <w:szCs w:val="24"/>
        </w:rPr>
        <w:t>рублей шестьдесят копеек).</w:t>
      </w:r>
    </w:p>
    <w:sectPr w:rsidR="00152312" w:rsidSect="002574E0">
      <w:pgSz w:w="11906" w:h="16838"/>
      <w:pgMar w:top="284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A4" w:rsidRDefault="005F5EA4">
      <w:pPr>
        <w:spacing w:after="0" w:line="240" w:lineRule="auto"/>
      </w:pPr>
      <w:r>
        <w:separator/>
      </w:r>
    </w:p>
  </w:endnote>
  <w:endnote w:type="continuationSeparator" w:id="0">
    <w:p w:rsidR="005F5EA4" w:rsidRDefault="005F5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A4" w:rsidRDefault="005F5EA4">
      <w:pPr>
        <w:spacing w:after="0" w:line="240" w:lineRule="auto"/>
      </w:pPr>
      <w:r>
        <w:separator/>
      </w:r>
    </w:p>
  </w:footnote>
  <w:footnote w:type="continuationSeparator" w:id="0">
    <w:p w:rsidR="005F5EA4" w:rsidRDefault="005F5E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466"/>
    <w:multiLevelType w:val="hybridMultilevel"/>
    <w:tmpl w:val="98AA5C3A"/>
    <w:lvl w:ilvl="0" w:tplc="92CC13E8">
      <w:start w:val="1"/>
      <w:numFmt w:val="decimal"/>
      <w:lvlText w:val="%1."/>
      <w:lvlJc w:val="left"/>
      <w:pPr>
        <w:ind w:left="645" w:hanging="360"/>
      </w:pPr>
    </w:lvl>
    <w:lvl w:ilvl="1" w:tplc="EB48DB92">
      <w:start w:val="1"/>
      <w:numFmt w:val="lowerLetter"/>
      <w:lvlText w:val="%2."/>
      <w:lvlJc w:val="left"/>
      <w:pPr>
        <w:ind w:left="1365" w:hanging="360"/>
      </w:pPr>
    </w:lvl>
    <w:lvl w:ilvl="2" w:tplc="0486D7E0">
      <w:start w:val="1"/>
      <w:numFmt w:val="lowerRoman"/>
      <w:lvlText w:val="%3."/>
      <w:lvlJc w:val="right"/>
      <w:pPr>
        <w:ind w:left="2085" w:hanging="180"/>
      </w:pPr>
    </w:lvl>
    <w:lvl w:ilvl="3" w:tplc="462453E4">
      <w:start w:val="1"/>
      <w:numFmt w:val="decimal"/>
      <w:lvlText w:val="%4."/>
      <w:lvlJc w:val="left"/>
      <w:pPr>
        <w:ind w:left="2805" w:hanging="360"/>
      </w:pPr>
    </w:lvl>
    <w:lvl w:ilvl="4" w:tplc="B7E0BC88">
      <w:start w:val="1"/>
      <w:numFmt w:val="lowerLetter"/>
      <w:lvlText w:val="%5."/>
      <w:lvlJc w:val="left"/>
      <w:pPr>
        <w:ind w:left="3525" w:hanging="360"/>
      </w:pPr>
    </w:lvl>
    <w:lvl w:ilvl="5" w:tplc="2190ED28">
      <w:start w:val="1"/>
      <w:numFmt w:val="lowerRoman"/>
      <w:lvlText w:val="%6."/>
      <w:lvlJc w:val="right"/>
      <w:pPr>
        <w:ind w:left="4245" w:hanging="180"/>
      </w:pPr>
    </w:lvl>
    <w:lvl w:ilvl="6" w:tplc="B1F812A4">
      <w:start w:val="1"/>
      <w:numFmt w:val="decimal"/>
      <w:lvlText w:val="%7."/>
      <w:lvlJc w:val="left"/>
      <w:pPr>
        <w:ind w:left="4965" w:hanging="360"/>
      </w:pPr>
    </w:lvl>
    <w:lvl w:ilvl="7" w:tplc="66B247E6">
      <w:start w:val="1"/>
      <w:numFmt w:val="lowerLetter"/>
      <w:lvlText w:val="%8."/>
      <w:lvlJc w:val="left"/>
      <w:pPr>
        <w:ind w:left="5685" w:hanging="360"/>
      </w:pPr>
    </w:lvl>
    <w:lvl w:ilvl="8" w:tplc="D51ADD02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2A5115B"/>
    <w:multiLevelType w:val="hybridMultilevel"/>
    <w:tmpl w:val="0DE09450"/>
    <w:lvl w:ilvl="0" w:tplc="6B72862E">
      <w:start w:val="1"/>
      <w:numFmt w:val="decimal"/>
      <w:lvlText w:val="%1."/>
      <w:lvlJc w:val="left"/>
      <w:pPr>
        <w:ind w:left="644" w:hanging="360"/>
      </w:pPr>
      <w:rPr>
        <w:color w:val="000000"/>
      </w:rPr>
    </w:lvl>
    <w:lvl w:ilvl="1" w:tplc="1294F590">
      <w:start w:val="1"/>
      <w:numFmt w:val="lowerLetter"/>
      <w:lvlText w:val="%2."/>
      <w:lvlJc w:val="left"/>
      <w:pPr>
        <w:ind w:left="1364" w:hanging="360"/>
      </w:pPr>
    </w:lvl>
    <w:lvl w:ilvl="2" w:tplc="3BF233E4">
      <w:start w:val="1"/>
      <w:numFmt w:val="lowerRoman"/>
      <w:lvlText w:val="%3."/>
      <w:lvlJc w:val="right"/>
      <w:pPr>
        <w:ind w:left="2084" w:hanging="180"/>
      </w:pPr>
    </w:lvl>
    <w:lvl w:ilvl="3" w:tplc="004A7CFC">
      <w:start w:val="1"/>
      <w:numFmt w:val="decimal"/>
      <w:lvlText w:val="%4."/>
      <w:lvlJc w:val="left"/>
      <w:pPr>
        <w:ind w:left="2804" w:hanging="360"/>
      </w:pPr>
    </w:lvl>
    <w:lvl w:ilvl="4" w:tplc="52B8C208">
      <w:start w:val="1"/>
      <w:numFmt w:val="lowerLetter"/>
      <w:lvlText w:val="%5."/>
      <w:lvlJc w:val="left"/>
      <w:pPr>
        <w:ind w:left="3524" w:hanging="360"/>
      </w:pPr>
    </w:lvl>
    <w:lvl w:ilvl="5" w:tplc="593A594C">
      <w:start w:val="1"/>
      <w:numFmt w:val="lowerRoman"/>
      <w:lvlText w:val="%6."/>
      <w:lvlJc w:val="right"/>
      <w:pPr>
        <w:ind w:left="4244" w:hanging="180"/>
      </w:pPr>
    </w:lvl>
    <w:lvl w:ilvl="6" w:tplc="2DBCDCBA">
      <w:start w:val="1"/>
      <w:numFmt w:val="decimal"/>
      <w:lvlText w:val="%7."/>
      <w:lvlJc w:val="left"/>
      <w:pPr>
        <w:ind w:left="4964" w:hanging="360"/>
      </w:pPr>
    </w:lvl>
    <w:lvl w:ilvl="7" w:tplc="7F0201AE">
      <w:start w:val="1"/>
      <w:numFmt w:val="lowerLetter"/>
      <w:lvlText w:val="%8."/>
      <w:lvlJc w:val="left"/>
      <w:pPr>
        <w:ind w:left="5684" w:hanging="360"/>
      </w:pPr>
    </w:lvl>
    <w:lvl w:ilvl="8" w:tplc="CEEA770E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582676"/>
    <w:multiLevelType w:val="hybridMultilevel"/>
    <w:tmpl w:val="8774F446"/>
    <w:lvl w:ilvl="0" w:tplc="C13467D0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F42255D0">
      <w:start w:val="1"/>
      <w:numFmt w:val="lowerLetter"/>
      <w:lvlText w:val="%2."/>
      <w:lvlJc w:val="left"/>
      <w:pPr>
        <w:ind w:left="1620" w:hanging="360"/>
      </w:pPr>
    </w:lvl>
    <w:lvl w:ilvl="2" w:tplc="7E10C70E">
      <w:start w:val="1"/>
      <w:numFmt w:val="lowerRoman"/>
      <w:lvlText w:val="%3."/>
      <w:lvlJc w:val="right"/>
      <w:pPr>
        <w:ind w:left="2340" w:hanging="180"/>
      </w:pPr>
    </w:lvl>
    <w:lvl w:ilvl="3" w:tplc="01628A20">
      <w:start w:val="1"/>
      <w:numFmt w:val="decimal"/>
      <w:lvlText w:val="%4."/>
      <w:lvlJc w:val="left"/>
      <w:pPr>
        <w:ind w:left="3060" w:hanging="360"/>
      </w:pPr>
    </w:lvl>
    <w:lvl w:ilvl="4" w:tplc="63B48658">
      <w:start w:val="1"/>
      <w:numFmt w:val="lowerLetter"/>
      <w:lvlText w:val="%5."/>
      <w:lvlJc w:val="left"/>
      <w:pPr>
        <w:ind w:left="3780" w:hanging="360"/>
      </w:pPr>
    </w:lvl>
    <w:lvl w:ilvl="5" w:tplc="403CCACC">
      <w:start w:val="1"/>
      <w:numFmt w:val="lowerRoman"/>
      <w:lvlText w:val="%6."/>
      <w:lvlJc w:val="right"/>
      <w:pPr>
        <w:ind w:left="4500" w:hanging="180"/>
      </w:pPr>
    </w:lvl>
    <w:lvl w:ilvl="6" w:tplc="75803F9C">
      <w:start w:val="1"/>
      <w:numFmt w:val="decimal"/>
      <w:lvlText w:val="%7."/>
      <w:lvlJc w:val="left"/>
      <w:pPr>
        <w:ind w:left="5220" w:hanging="360"/>
      </w:pPr>
    </w:lvl>
    <w:lvl w:ilvl="7" w:tplc="907EC0D6">
      <w:start w:val="1"/>
      <w:numFmt w:val="lowerLetter"/>
      <w:lvlText w:val="%8."/>
      <w:lvlJc w:val="left"/>
      <w:pPr>
        <w:ind w:left="5940" w:hanging="360"/>
      </w:pPr>
    </w:lvl>
    <w:lvl w:ilvl="8" w:tplc="6AFA534A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0B22423"/>
    <w:multiLevelType w:val="hybridMultilevel"/>
    <w:tmpl w:val="2E4A564C"/>
    <w:lvl w:ilvl="0" w:tplc="1C649C16">
      <w:start w:val="7"/>
      <w:numFmt w:val="decimal"/>
      <w:lvlText w:val="%1."/>
      <w:lvlJc w:val="left"/>
      <w:pPr>
        <w:ind w:left="786" w:hanging="360"/>
      </w:pPr>
      <w:rPr>
        <w:rFonts w:eastAsia="Bitstream Vera Sans"/>
      </w:rPr>
    </w:lvl>
    <w:lvl w:ilvl="1" w:tplc="97A64C2E">
      <w:start w:val="1"/>
      <w:numFmt w:val="lowerLetter"/>
      <w:lvlText w:val="%2."/>
      <w:lvlJc w:val="left"/>
      <w:pPr>
        <w:ind w:left="1506" w:hanging="360"/>
      </w:pPr>
    </w:lvl>
    <w:lvl w:ilvl="2" w:tplc="F21EFA38">
      <w:start w:val="1"/>
      <w:numFmt w:val="lowerRoman"/>
      <w:lvlText w:val="%3."/>
      <w:lvlJc w:val="right"/>
      <w:pPr>
        <w:ind w:left="2226" w:hanging="180"/>
      </w:pPr>
    </w:lvl>
    <w:lvl w:ilvl="3" w:tplc="D840B5DC">
      <w:start w:val="1"/>
      <w:numFmt w:val="decimal"/>
      <w:lvlText w:val="%4."/>
      <w:lvlJc w:val="left"/>
      <w:pPr>
        <w:ind w:left="2946" w:hanging="360"/>
      </w:pPr>
    </w:lvl>
    <w:lvl w:ilvl="4" w:tplc="67AEF4C6">
      <w:start w:val="1"/>
      <w:numFmt w:val="lowerLetter"/>
      <w:lvlText w:val="%5."/>
      <w:lvlJc w:val="left"/>
      <w:pPr>
        <w:ind w:left="3666" w:hanging="360"/>
      </w:pPr>
    </w:lvl>
    <w:lvl w:ilvl="5" w:tplc="F0BE3758">
      <w:start w:val="1"/>
      <w:numFmt w:val="lowerRoman"/>
      <w:lvlText w:val="%6."/>
      <w:lvlJc w:val="right"/>
      <w:pPr>
        <w:ind w:left="4386" w:hanging="180"/>
      </w:pPr>
    </w:lvl>
    <w:lvl w:ilvl="6" w:tplc="88161402">
      <w:start w:val="1"/>
      <w:numFmt w:val="decimal"/>
      <w:lvlText w:val="%7."/>
      <w:lvlJc w:val="left"/>
      <w:pPr>
        <w:ind w:left="5106" w:hanging="360"/>
      </w:pPr>
    </w:lvl>
    <w:lvl w:ilvl="7" w:tplc="DDCA11B2">
      <w:start w:val="1"/>
      <w:numFmt w:val="lowerLetter"/>
      <w:lvlText w:val="%8."/>
      <w:lvlJc w:val="left"/>
      <w:pPr>
        <w:ind w:left="5826" w:hanging="360"/>
      </w:pPr>
    </w:lvl>
    <w:lvl w:ilvl="8" w:tplc="1D3E507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CD4292B"/>
    <w:multiLevelType w:val="hybridMultilevel"/>
    <w:tmpl w:val="FE324E2A"/>
    <w:lvl w:ilvl="0" w:tplc="18EC593A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 w:tplc="76643C54">
      <w:start w:val="1"/>
      <w:numFmt w:val="lowerLetter"/>
      <w:lvlText w:val="%2."/>
      <w:lvlJc w:val="left"/>
      <w:pPr>
        <w:ind w:left="1080" w:hanging="360"/>
      </w:pPr>
    </w:lvl>
    <w:lvl w:ilvl="2" w:tplc="AC6C3B72">
      <w:start w:val="1"/>
      <w:numFmt w:val="lowerRoman"/>
      <w:lvlText w:val="%3."/>
      <w:lvlJc w:val="right"/>
      <w:pPr>
        <w:ind w:left="1800" w:hanging="180"/>
      </w:pPr>
    </w:lvl>
    <w:lvl w:ilvl="3" w:tplc="EF428078">
      <w:start w:val="1"/>
      <w:numFmt w:val="decimal"/>
      <w:lvlText w:val="%4."/>
      <w:lvlJc w:val="left"/>
      <w:pPr>
        <w:ind w:left="2520" w:hanging="360"/>
      </w:pPr>
    </w:lvl>
    <w:lvl w:ilvl="4" w:tplc="197ABBBC">
      <w:start w:val="1"/>
      <w:numFmt w:val="lowerLetter"/>
      <w:lvlText w:val="%5."/>
      <w:lvlJc w:val="left"/>
      <w:pPr>
        <w:ind w:left="3240" w:hanging="360"/>
      </w:pPr>
    </w:lvl>
    <w:lvl w:ilvl="5" w:tplc="CAEC5ECC">
      <w:start w:val="1"/>
      <w:numFmt w:val="lowerRoman"/>
      <w:lvlText w:val="%6."/>
      <w:lvlJc w:val="right"/>
      <w:pPr>
        <w:ind w:left="3960" w:hanging="180"/>
      </w:pPr>
    </w:lvl>
    <w:lvl w:ilvl="6" w:tplc="460251EC">
      <w:start w:val="1"/>
      <w:numFmt w:val="decimal"/>
      <w:lvlText w:val="%7."/>
      <w:lvlJc w:val="left"/>
      <w:pPr>
        <w:ind w:left="4680" w:hanging="360"/>
      </w:pPr>
    </w:lvl>
    <w:lvl w:ilvl="7" w:tplc="5C60525E">
      <w:start w:val="1"/>
      <w:numFmt w:val="lowerLetter"/>
      <w:lvlText w:val="%8."/>
      <w:lvlJc w:val="left"/>
      <w:pPr>
        <w:ind w:left="5400" w:hanging="360"/>
      </w:pPr>
    </w:lvl>
    <w:lvl w:ilvl="8" w:tplc="46F21C66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2B71E1"/>
    <w:multiLevelType w:val="hybridMultilevel"/>
    <w:tmpl w:val="4E3A6550"/>
    <w:lvl w:ilvl="0" w:tplc="4E904B06">
      <w:start w:val="3"/>
      <w:numFmt w:val="decimal"/>
      <w:lvlText w:val="%1."/>
      <w:lvlJc w:val="left"/>
      <w:pPr>
        <w:ind w:left="720" w:hanging="360"/>
      </w:pPr>
    </w:lvl>
    <w:lvl w:ilvl="1" w:tplc="7DBCF278">
      <w:start w:val="1"/>
      <w:numFmt w:val="lowerLetter"/>
      <w:lvlText w:val="%2."/>
      <w:lvlJc w:val="left"/>
      <w:pPr>
        <w:ind w:left="1440" w:hanging="360"/>
      </w:pPr>
    </w:lvl>
    <w:lvl w:ilvl="2" w:tplc="6612558C">
      <w:start w:val="1"/>
      <w:numFmt w:val="lowerRoman"/>
      <w:lvlText w:val="%3."/>
      <w:lvlJc w:val="right"/>
      <w:pPr>
        <w:ind w:left="2160" w:hanging="180"/>
      </w:pPr>
    </w:lvl>
    <w:lvl w:ilvl="3" w:tplc="4224C61C">
      <w:start w:val="1"/>
      <w:numFmt w:val="decimal"/>
      <w:lvlText w:val="%4."/>
      <w:lvlJc w:val="left"/>
      <w:pPr>
        <w:ind w:left="2880" w:hanging="360"/>
      </w:pPr>
    </w:lvl>
    <w:lvl w:ilvl="4" w:tplc="C382FB28">
      <w:start w:val="1"/>
      <w:numFmt w:val="lowerLetter"/>
      <w:lvlText w:val="%5."/>
      <w:lvlJc w:val="left"/>
      <w:pPr>
        <w:ind w:left="3600" w:hanging="360"/>
      </w:pPr>
    </w:lvl>
    <w:lvl w:ilvl="5" w:tplc="B3461226">
      <w:start w:val="1"/>
      <w:numFmt w:val="lowerRoman"/>
      <w:lvlText w:val="%6."/>
      <w:lvlJc w:val="right"/>
      <w:pPr>
        <w:ind w:left="4320" w:hanging="180"/>
      </w:pPr>
    </w:lvl>
    <w:lvl w:ilvl="6" w:tplc="960CE14C">
      <w:start w:val="1"/>
      <w:numFmt w:val="decimal"/>
      <w:lvlText w:val="%7."/>
      <w:lvlJc w:val="left"/>
      <w:pPr>
        <w:ind w:left="5040" w:hanging="360"/>
      </w:pPr>
    </w:lvl>
    <w:lvl w:ilvl="7" w:tplc="AB7C4992">
      <w:start w:val="1"/>
      <w:numFmt w:val="lowerLetter"/>
      <w:lvlText w:val="%8."/>
      <w:lvlJc w:val="left"/>
      <w:pPr>
        <w:ind w:left="5760" w:hanging="360"/>
      </w:pPr>
    </w:lvl>
    <w:lvl w:ilvl="8" w:tplc="C7907B62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F5B06"/>
    <w:multiLevelType w:val="hybridMultilevel"/>
    <w:tmpl w:val="579E98C6"/>
    <w:lvl w:ilvl="0" w:tplc="532C2944">
      <w:start w:val="1"/>
      <w:numFmt w:val="decimal"/>
      <w:lvlText w:val="%1."/>
      <w:lvlJc w:val="left"/>
      <w:pPr>
        <w:ind w:left="720" w:hanging="360"/>
      </w:pPr>
    </w:lvl>
    <w:lvl w:ilvl="1" w:tplc="72DE52F0">
      <w:start w:val="1"/>
      <w:numFmt w:val="lowerLetter"/>
      <w:lvlText w:val="%2."/>
      <w:lvlJc w:val="left"/>
      <w:pPr>
        <w:ind w:left="1440" w:hanging="360"/>
      </w:pPr>
    </w:lvl>
    <w:lvl w:ilvl="2" w:tplc="3CE811DC">
      <w:start w:val="1"/>
      <w:numFmt w:val="lowerRoman"/>
      <w:lvlText w:val="%3."/>
      <w:lvlJc w:val="right"/>
      <w:pPr>
        <w:ind w:left="2160" w:hanging="180"/>
      </w:pPr>
    </w:lvl>
    <w:lvl w:ilvl="3" w:tplc="607266FA">
      <w:start w:val="1"/>
      <w:numFmt w:val="decimal"/>
      <w:lvlText w:val="%4."/>
      <w:lvlJc w:val="left"/>
      <w:pPr>
        <w:ind w:left="2880" w:hanging="360"/>
      </w:pPr>
    </w:lvl>
    <w:lvl w:ilvl="4" w:tplc="EF6CBF14">
      <w:start w:val="1"/>
      <w:numFmt w:val="lowerLetter"/>
      <w:lvlText w:val="%5."/>
      <w:lvlJc w:val="left"/>
      <w:pPr>
        <w:ind w:left="3600" w:hanging="360"/>
      </w:pPr>
    </w:lvl>
    <w:lvl w:ilvl="5" w:tplc="DCE26FE4">
      <w:start w:val="1"/>
      <w:numFmt w:val="lowerRoman"/>
      <w:lvlText w:val="%6."/>
      <w:lvlJc w:val="right"/>
      <w:pPr>
        <w:ind w:left="4320" w:hanging="180"/>
      </w:pPr>
    </w:lvl>
    <w:lvl w:ilvl="6" w:tplc="E3980142">
      <w:start w:val="1"/>
      <w:numFmt w:val="decimal"/>
      <w:lvlText w:val="%7."/>
      <w:lvlJc w:val="left"/>
      <w:pPr>
        <w:ind w:left="5040" w:hanging="360"/>
      </w:pPr>
    </w:lvl>
    <w:lvl w:ilvl="7" w:tplc="82323D7E">
      <w:start w:val="1"/>
      <w:numFmt w:val="lowerLetter"/>
      <w:lvlText w:val="%8."/>
      <w:lvlJc w:val="left"/>
      <w:pPr>
        <w:ind w:left="5760" w:hanging="360"/>
      </w:pPr>
    </w:lvl>
    <w:lvl w:ilvl="8" w:tplc="9FF055F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7A28FE"/>
    <w:multiLevelType w:val="hybridMultilevel"/>
    <w:tmpl w:val="A7003C04"/>
    <w:lvl w:ilvl="0" w:tplc="CEE49AB2">
      <w:start w:val="1"/>
      <w:numFmt w:val="decimal"/>
      <w:lvlText w:val="%1."/>
      <w:lvlJc w:val="left"/>
      <w:pPr>
        <w:ind w:left="720" w:hanging="360"/>
      </w:pPr>
    </w:lvl>
    <w:lvl w:ilvl="1" w:tplc="0CA44408">
      <w:start w:val="1"/>
      <w:numFmt w:val="lowerLetter"/>
      <w:lvlText w:val="%2."/>
      <w:lvlJc w:val="left"/>
      <w:pPr>
        <w:ind w:left="1440" w:hanging="360"/>
      </w:pPr>
    </w:lvl>
    <w:lvl w:ilvl="2" w:tplc="7BDE624C">
      <w:start w:val="1"/>
      <w:numFmt w:val="lowerRoman"/>
      <w:lvlText w:val="%3."/>
      <w:lvlJc w:val="right"/>
      <w:pPr>
        <w:ind w:left="2160" w:hanging="180"/>
      </w:pPr>
    </w:lvl>
    <w:lvl w:ilvl="3" w:tplc="67EC59AE">
      <w:start w:val="1"/>
      <w:numFmt w:val="decimal"/>
      <w:lvlText w:val="%4."/>
      <w:lvlJc w:val="left"/>
      <w:pPr>
        <w:ind w:left="2880" w:hanging="360"/>
      </w:pPr>
    </w:lvl>
    <w:lvl w:ilvl="4" w:tplc="E0DC0080">
      <w:start w:val="1"/>
      <w:numFmt w:val="lowerLetter"/>
      <w:lvlText w:val="%5."/>
      <w:lvlJc w:val="left"/>
      <w:pPr>
        <w:ind w:left="3600" w:hanging="360"/>
      </w:pPr>
    </w:lvl>
    <w:lvl w:ilvl="5" w:tplc="A874F2E4">
      <w:start w:val="1"/>
      <w:numFmt w:val="lowerRoman"/>
      <w:lvlText w:val="%6."/>
      <w:lvlJc w:val="right"/>
      <w:pPr>
        <w:ind w:left="4320" w:hanging="180"/>
      </w:pPr>
    </w:lvl>
    <w:lvl w:ilvl="6" w:tplc="9670B978">
      <w:start w:val="1"/>
      <w:numFmt w:val="decimal"/>
      <w:lvlText w:val="%7."/>
      <w:lvlJc w:val="left"/>
      <w:pPr>
        <w:ind w:left="5040" w:hanging="360"/>
      </w:pPr>
    </w:lvl>
    <w:lvl w:ilvl="7" w:tplc="A07C4B98">
      <w:start w:val="1"/>
      <w:numFmt w:val="lowerLetter"/>
      <w:lvlText w:val="%8."/>
      <w:lvlJc w:val="left"/>
      <w:pPr>
        <w:ind w:left="5760" w:hanging="360"/>
      </w:pPr>
    </w:lvl>
    <w:lvl w:ilvl="8" w:tplc="6CB833E2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02604"/>
    <w:multiLevelType w:val="hybridMultilevel"/>
    <w:tmpl w:val="3AB6B548"/>
    <w:lvl w:ilvl="0" w:tplc="208E736A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18A6E9E0">
      <w:start w:val="1"/>
      <w:numFmt w:val="lowerLetter"/>
      <w:lvlText w:val="%2."/>
      <w:lvlJc w:val="left"/>
      <w:pPr>
        <w:ind w:left="1620" w:hanging="360"/>
      </w:pPr>
    </w:lvl>
    <w:lvl w:ilvl="2" w:tplc="B96C064E">
      <w:start w:val="1"/>
      <w:numFmt w:val="lowerRoman"/>
      <w:lvlText w:val="%3."/>
      <w:lvlJc w:val="right"/>
      <w:pPr>
        <w:ind w:left="2340" w:hanging="180"/>
      </w:pPr>
    </w:lvl>
    <w:lvl w:ilvl="3" w:tplc="1C9ABCEA">
      <w:start w:val="1"/>
      <w:numFmt w:val="decimal"/>
      <w:lvlText w:val="%4."/>
      <w:lvlJc w:val="left"/>
      <w:pPr>
        <w:ind w:left="3060" w:hanging="360"/>
      </w:pPr>
    </w:lvl>
    <w:lvl w:ilvl="4" w:tplc="17B60E2A">
      <w:start w:val="1"/>
      <w:numFmt w:val="lowerLetter"/>
      <w:lvlText w:val="%5."/>
      <w:lvlJc w:val="left"/>
      <w:pPr>
        <w:ind w:left="3780" w:hanging="360"/>
      </w:pPr>
    </w:lvl>
    <w:lvl w:ilvl="5" w:tplc="D55CE07A">
      <w:start w:val="1"/>
      <w:numFmt w:val="lowerRoman"/>
      <w:lvlText w:val="%6."/>
      <w:lvlJc w:val="right"/>
      <w:pPr>
        <w:ind w:left="4500" w:hanging="180"/>
      </w:pPr>
    </w:lvl>
    <w:lvl w:ilvl="6" w:tplc="63922C28">
      <w:start w:val="1"/>
      <w:numFmt w:val="decimal"/>
      <w:lvlText w:val="%7."/>
      <w:lvlJc w:val="left"/>
      <w:pPr>
        <w:ind w:left="5220" w:hanging="360"/>
      </w:pPr>
    </w:lvl>
    <w:lvl w:ilvl="7" w:tplc="812873A0">
      <w:start w:val="1"/>
      <w:numFmt w:val="lowerLetter"/>
      <w:lvlText w:val="%8."/>
      <w:lvlJc w:val="left"/>
      <w:pPr>
        <w:ind w:left="5940" w:hanging="360"/>
      </w:pPr>
    </w:lvl>
    <w:lvl w:ilvl="8" w:tplc="4016DA38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614D0500"/>
    <w:multiLevelType w:val="hybridMultilevel"/>
    <w:tmpl w:val="DE062570"/>
    <w:lvl w:ilvl="0" w:tplc="9C1C805A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 w:tplc="619AC1C8">
      <w:start w:val="1"/>
      <w:numFmt w:val="lowerLetter"/>
      <w:lvlText w:val="%2."/>
      <w:lvlJc w:val="left"/>
      <w:pPr>
        <w:ind w:left="1080" w:hanging="360"/>
      </w:pPr>
    </w:lvl>
    <w:lvl w:ilvl="2" w:tplc="C6C62B26">
      <w:start w:val="1"/>
      <w:numFmt w:val="lowerRoman"/>
      <w:lvlText w:val="%3."/>
      <w:lvlJc w:val="right"/>
      <w:pPr>
        <w:ind w:left="1800" w:hanging="180"/>
      </w:pPr>
    </w:lvl>
    <w:lvl w:ilvl="3" w:tplc="B0649720">
      <w:start w:val="1"/>
      <w:numFmt w:val="decimal"/>
      <w:lvlText w:val="%4."/>
      <w:lvlJc w:val="left"/>
      <w:pPr>
        <w:ind w:left="2520" w:hanging="360"/>
      </w:pPr>
    </w:lvl>
    <w:lvl w:ilvl="4" w:tplc="38FA628E">
      <w:start w:val="1"/>
      <w:numFmt w:val="lowerLetter"/>
      <w:lvlText w:val="%5."/>
      <w:lvlJc w:val="left"/>
      <w:pPr>
        <w:ind w:left="3240" w:hanging="360"/>
      </w:pPr>
    </w:lvl>
    <w:lvl w:ilvl="5" w:tplc="60DC374A">
      <w:start w:val="1"/>
      <w:numFmt w:val="lowerRoman"/>
      <w:lvlText w:val="%6."/>
      <w:lvlJc w:val="right"/>
      <w:pPr>
        <w:ind w:left="3960" w:hanging="180"/>
      </w:pPr>
    </w:lvl>
    <w:lvl w:ilvl="6" w:tplc="8278B5B6">
      <w:start w:val="1"/>
      <w:numFmt w:val="decimal"/>
      <w:lvlText w:val="%7."/>
      <w:lvlJc w:val="left"/>
      <w:pPr>
        <w:ind w:left="4680" w:hanging="360"/>
      </w:pPr>
    </w:lvl>
    <w:lvl w:ilvl="7" w:tplc="BB8EAB4C">
      <w:start w:val="1"/>
      <w:numFmt w:val="lowerLetter"/>
      <w:lvlText w:val="%8."/>
      <w:lvlJc w:val="left"/>
      <w:pPr>
        <w:ind w:left="5400" w:hanging="360"/>
      </w:pPr>
    </w:lvl>
    <w:lvl w:ilvl="8" w:tplc="22E4058E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246605A"/>
    <w:multiLevelType w:val="hybridMultilevel"/>
    <w:tmpl w:val="34F06C64"/>
    <w:lvl w:ilvl="0" w:tplc="D36213C2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3A2E80AE">
      <w:start w:val="1"/>
      <w:numFmt w:val="lowerLetter"/>
      <w:lvlText w:val="%2."/>
      <w:lvlJc w:val="left"/>
      <w:pPr>
        <w:ind w:left="1620" w:hanging="360"/>
      </w:pPr>
    </w:lvl>
    <w:lvl w:ilvl="2" w:tplc="237E0A4A">
      <w:start w:val="1"/>
      <w:numFmt w:val="lowerRoman"/>
      <w:lvlText w:val="%3."/>
      <w:lvlJc w:val="right"/>
      <w:pPr>
        <w:ind w:left="2340" w:hanging="180"/>
      </w:pPr>
    </w:lvl>
    <w:lvl w:ilvl="3" w:tplc="145EE2E8">
      <w:start w:val="1"/>
      <w:numFmt w:val="decimal"/>
      <w:lvlText w:val="%4."/>
      <w:lvlJc w:val="left"/>
      <w:pPr>
        <w:ind w:left="3060" w:hanging="360"/>
      </w:pPr>
    </w:lvl>
    <w:lvl w:ilvl="4" w:tplc="6064688A">
      <w:start w:val="1"/>
      <w:numFmt w:val="lowerLetter"/>
      <w:lvlText w:val="%5."/>
      <w:lvlJc w:val="left"/>
      <w:pPr>
        <w:ind w:left="3780" w:hanging="360"/>
      </w:pPr>
    </w:lvl>
    <w:lvl w:ilvl="5" w:tplc="1336518E">
      <w:start w:val="1"/>
      <w:numFmt w:val="lowerRoman"/>
      <w:lvlText w:val="%6."/>
      <w:lvlJc w:val="right"/>
      <w:pPr>
        <w:ind w:left="4500" w:hanging="180"/>
      </w:pPr>
    </w:lvl>
    <w:lvl w:ilvl="6" w:tplc="4A3074F0">
      <w:start w:val="1"/>
      <w:numFmt w:val="decimal"/>
      <w:lvlText w:val="%7."/>
      <w:lvlJc w:val="left"/>
      <w:pPr>
        <w:ind w:left="5220" w:hanging="360"/>
      </w:pPr>
    </w:lvl>
    <w:lvl w:ilvl="7" w:tplc="C01EF89C">
      <w:start w:val="1"/>
      <w:numFmt w:val="lowerLetter"/>
      <w:lvlText w:val="%8."/>
      <w:lvlJc w:val="left"/>
      <w:pPr>
        <w:ind w:left="5940" w:hanging="360"/>
      </w:pPr>
    </w:lvl>
    <w:lvl w:ilvl="8" w:tplc="3972308E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A84251E"/>
    <w:multiLevelType w:val="hybridMultilevel"/>
    <w:tmpl w:val="5276FADC"/>
    <w:lvl w:ilvl="0" w:tplc="558E8E44">
      <w:start w:val="1"/>
      <w:numFmt w:val="decimal"/>
      <w:lvlText w:val="%1."/>
      <w:lvlJc w:val="left"/>
      <w:pPr>
        <w:ind w:left="945" w:hanging="360"/>
      </w:pPr>
    </w:lvl>
    <w:lvl w:ilvl="1" w:tplc="5A74A5E4">
      <w:start w:val="1"/>
      <w:numFmt w:val="lowerLetter"/>
      <w:lvlText w:val="%2."/>
      <w:lvlJc w:val="left"/>
      <w:pPr>
        <w:ind w:left="1665" w:hanging="360"/>
      </w:pPr>
    </w:lvl>
    <w:lvl w:ilvl="2" w:tplc="855A2E60">
      <w:start w:val="1"/>
      <w:numFmt w:val="lowerRoman"/>
      <w:lvlText w:val="%3."/>
      <w:lvlJc w:val="right"/>
      <w:pPr>
        <w:ind w:left="2385" w:hanging="180"/>
      </w:pPr>
    </w:lvl>
    <w:lvl w:ilvl="3" w:tplc="778C944A">
      <w:start w:val="1"/>
      <w:numFmt w:val="decimal"/>
      <w:lvlText w:val="%4."/>
      <w:lvlJc w:val="left"/>
      <w:pPr>
        <w:ind w:left="3105" w:hanging="360"/>
      </w:pPr>
    </w:lvl>
    <w:lvl w:ilvl="4" w:tplc="4984D004">
      <w:start w:val="1"/>
      <w:numFmt w:val="lowerLetter"/>
      <w:lvlText w:val="%5."/>
      <w:lvlJc w:val="left"/>
      <w:pPr>
        <w:ind w:left="3825" w:hanging="360"/>
      </w:pPr>
    </w:lvl>
    <w:lvl w:ilvl="5" w:tplc="CF209A3A">
      <w:start w:val="1"/>
      <w:numFmt w:val="lowerRoman"/>
      <w:lvlText w:val="%6."/>
      <w:lvlJc w:val="right"/>
      <w:pPr>
        <w:ind w:left="4545" w:hanging="180"/>
      </w:pPr>
    </w:lvl>
    <w:lvl w:ilvl="6" w:tplc="2712386A">
      <w:start w:val="1"/>
      <w:numFmt w:val="decimal"/>
      <w:lvlText w:val="%7."/>
      <w:lvlJc w:val="left"/>
      <w:pPr>
        <w:ind w:left="5265" w:hanging="360"/>
      </w:pPr>
    </w:lvl>
    <w:lvl w:ilvl="7" w:tplc="84A675F6">
      <w:start w:val="1"/>
      <w:numFmt w:val="lowerLetter"/>
      <w:lvlText w:val="%8."/>
      <w:lvlJc w:val="left"/>
      <w:pPr>
        <w:ind w:left="5985" w:hanging="360"/>
      </w:pPr>
    </w:lvl>
    <w:lvl w:ilvl="8" w:tplc="EBF22EBE">
      <w:start w:val="1"/>
      <w:numFmt w:val="lowerRoman"/>
      <w:lvlText w:val="%9."/>
      <w:lvlJc w:val="right"/>
      <w:pPr>
        <w:ind w:left="6705" w:hanging="180"/>
      </w:pPr>
    </w:lvl>
  </w:abstractNum>
  <w:abstractNum w:abstractNumId="12">
    <w:nsid w:val="6B6A09FE"/>
    <w:multiLevelType w:val="hybridMultilevel"/>
    <w:tmpl w:val="E9CCFB92"/>
    <w:lvl w:ilvl="0" w:tplc="A78E725C">
      <w:start w:val="1"/>
      <w:numFmt w:val="decimal"/>
      <w:lvlText w:val="%1."/>
      <w:lvlJc w:val="left"/>
      <w:pPr>
        <w:ind w:left="360" w:hanging="360"/>
      </w:pPr>
      <w:rPr>
        <w:b w:val="0"/>
        <w:color w:val="000000"/>
        <w:sz w:val="28"/>
      </w:rPr>
    </w:lvl>
    <w:lvl w:ilvl="1" w:tplc="B7C82D70">
      <w:start w:val="1"/>
      <w:numFmt w:val="lowerLetter"/>
      <w:lvlText w:val="%2."/>
      <w:lvlJc w:val="left"/>
      <w:pPr>
        <w:ind w:left="1080" w:hanging="360"/>
      </w:pPr>
    </w:lvl>
    <w:lvl w:ilvl="2" w:tplc="A302080E">
      <w:start w:val="1"/>
      <w:numFmt w:val="lowerRoman"/>
      <w:lvlText w:val="%3."/>
      <w:lvlJc w:val="right"/>
      <w:pPr>
        <w:ind w:left="1800" w:hanging="180"/>
      </w:pPr>
    </w:lvl>
    <w:lvl w:ilvl="3" w:tplc="51AA733E">
      <w:start w:val="1"/>
      <w:numFmt w:val="decimal"/>
      <w:lvlText w:val="%4."/>
      <w:lvlJc w:val="left"/>
      <w:pPr>
        <w:ind w:left="2520" w:hanging="360"/>
      </w:pPr>
    </w:lvl>
    <w:lvl w:ilvl="4" w:tplc="B2C0FBFA">
      <w:start w:val="1"/>
      <w:numFmt w:val="lowerLetter"/>
      <w:lvlText w:val="%5."/>
      <w:lvlJc w:val="left"/>
      <w:pPr>
        <w:ind w:left="3240" w:hanging="360"/>
      </w:pPr>
    </w:lvl>
    <w:lvl w:ilvl="5" w:tplc="5E88216A">
      <w:start w:val="1"/>
      <w:numFmt w:val="lowerRoman"/>
      <w:lvlText w:val="%6."/>
      <w:lvlJc w:val="right"/>
      <w:pPr>
        <w:ind w:left="3960" w:hanging="180"/>
      </w:pPr>
    </w:lvl>
    <w:lvl w:ilvl="6" w:tplc="53149236">
      <w:start w:val="1"/>
      <w:numFmt w:val="decimal"/>
      <w:lvlText w:val="%7."/>
      <w:lvlJc w:val="left"/>
      <w:pPr>
        <w:ind w:left="4680" w:hanging="360"/>
      </w:pPr>
    </w:lvl>
    <w:lvl w:ilvl="7" w:tplc="C2C453F8">
      <w:start w:val="1"/>
      <w:numFmt w:val="lowerLetter"/>
      <w:lvlText w:val="%8."/>
      <w:lvlJc w:val="left"/>
      <w:pPr>
        <w:ind w:left="5400" w:hanging="360"/>
      </w:pPr>
    </w:lvl>
    <w:lvl w:ilvl="8" w:tplc="A274D05A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3C464AF"/>
    <w:multiLevelType w:val="hybridMultilevel"/>
    <w:tmpl w:val="A3DA59AA"/>
    <w:lvl w:ilvl="0" w:tplc="607266F2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  <w:color w:val="000000"/>
      </w:rPr>
    </w:lvl>
    <w:lvl w:ilvl="1" w:tplc="E2C079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FAE64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5CC5A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F2E1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A9C29A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4B8F9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4E6D73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0AFF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>
    <w:nsid w:val="795D2A91"/>
    <w:multiLevelType w:val="hybridMultilevel"/>
    <w:tmpl w:val="8E909E9C"/>
    <w:lvl w:ilvl="0" w:tplc="6BC25508">
      <w:start w:val="1"/>
      <w:numFmt w:val="decimal"/>
      <w:lvlText w:val="%1."/>
      <w:lvlJc w:val="left"/>
      <w:pPr>
        <w:ind w:left="900" w:hanging="360"/>
      </w:pPr>
    </w:lvl>
    <w:lvl w:ilvl="1" w:tplc="64EC37BE">
      <w:start w:val="1"/>
      <w:numFmt w:val="lowerLetter"/>
      <w:lvlText w:val="%2."/>
      <w:lvlJc w:val="left"/>
      <w:pPr>
        <w:ind w:left="1620" w:hanging="360"/>
      </w:pPr>
    </w:lvl>
    <w:lvl w:ilvl="2" w:tplc="E488DA44">
      <w:start w:val="1"/>
      <w:numFmt w:val="lowerRoman"/>
      <w:lvlText w:val="%3."/>
      <w:lvlJc w:val="right"/>
      <w:pPr>
        <w:ind w:left="2340" w:hanging="180"/>
      </w:pPr>
    </w:lvl>
    <w:lvl w:ilvl="3" w:tplc="FEDA87B2">
      <w:start w:val="1"/>
      <w:numFmt w:val="decimal"/>
      <w:lvlText w:val="%4."/>
      <w:lvlJc w:val="left"/>
      <w:pPr>
        <w:ind w:left="3060" w:hanging="360"/>
      </w:pPr>
    </w:lvl>
    <w:lvl w:ilvl="4" w:tplc="3A0088B0">
      <w:start w:val="1"/>
      <w:numFmt w:val="lowerLetter"/>
      <w:lvlText w:val="%5."/>
      <w:lvlJc w:val="left"/>
      <w:pPr>
        <w:ind w:left="3780" w:hanging="360"/>
      </w:pPr>
    </w:lvl>
    <w:lvl w:ilvl="5" w:tplc="6942672A">
      <w:start w:val="1"/>
      <w:numFmt w:val="lowerRoman"/>
      <w:lvlText w:val="%6."/>
      <w:lvlJc w:val="right"/>
      <w:pPr>
        <w:ind w:left="4500" w:hanging="180"/>
      </w:pPr>
    </w:lvl>
    <w:lvl w:ilvl="6" w:tplc="57DC14CA">
      <w:start w:val="1"/>
      <w:numFmt w:val="decimal"/>
      <w:lvlText w:val="%7."/>
      <w:lvlJc w:val="left"/>
      <w:pPr>
        <w:ind w:left="5220" w:hanging="360"/>
      </w:pPr>
    </w:lvl>
    <w:lvl w:ilvl="7" w:tplc="CFD0EE42">
      <w:start w:val="1"/>
      <w:numFmt w:val="lowerLetter"/>
      <w:lvlText w:val="%8."/>
      <w:lvlJc w:val="left"/>
      <w:pPr>
        <w:ind w:left="5940" w:hanging="360"/>
      </w:pPr>
    </w:lvl>
    <w:lvl w:ilvl="8" w:tplc="DE1A3606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0"/>
  </w:num>
  <w:num w:numId="5">
    <w:abstractNumId w:val="14"/>
  </w:num>
  <w:num w:numId="6">
    <w:abstractNumId w:val="11"/>
  </w:num>
  <w:num w:numId="7">
    <w:abstractNumId w:val="1"/>
  </w:num>
  <w:num w:numId="8">
    <w:abstractNumId w:val="13"/>
  </w:num>
  <w:num w:numId="9">
    <w:abstractNumId w:val="8"/>
  </w:num>
  <w:num w:numId="10">
    <w:abstractNumId w:val="3"/>
  </w:num>
  <w:num w:numId="11">
    <w:abstractNumId w:val="9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1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312"/>
    <w:rsid w:val="00152312"/>
    <w:rsid w:val="002574E0"/>
    <w:rsid w:val="005F5EA4"/>
    <w:rsid w:val="00710A34"/>
    <w:rsid w:val="007C6996"/>
    <w:rsid w:val="00BA7FE3"/>
    <w:rsid w:val="00E3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</w:rPr>
  </w:style>
  <w:style w:type="paragraph" w:styleId="a5">
    <w:name w:val="Title"/>
    <w:basedOn w:val="a"/>
    <w:link w:val="a6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6">
    <w:name w:val="Название Знак"/>
    <w:link w:val="a5"/>
    <w:rPr>
      <w:rFonts w:ascii="Times New Roman" w:hAnsi="Times New Roman"/>
      <w:b/>
      <w:sz w:val="24"/>
    </w:rPr>
  </w:style>
  <w:style w:type="character" w:customStyle="1" w:styleId="ac">
    <w:name w:val="Верхний колонтитул Знак"/>
    <w:link w:val="ab"/>
    <w:uiPriority w:val="99"/>
    <w:semiHidden/>
    <w:rPr>
      <w:sz w:val="22"/>
      <w:szCs w:val="22"/>
    </w:rPr>
  </w:style>
  <w:style w:type="character" w:customStyle="1" w:styleId="ae">
    <w:name w:val="Нижний колонтитул Знак"/>
    <w:link w:val="ad"/>
    <w:uiPriority w:val="99"/>
    <w:semiHidden/>
    <w:rPr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Emphasis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sz w:val="22"/>
      <w:szCs w:val="22"/>
    </w:rPr>
  </w:style>
  <w:style w:type="paragraph" w:styleId="a5">
    <w:name w:val="Title"/>
    <w:basedOn w:val="a"/>
    <w:link w:val="a6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semiHidden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character" w:customStyle="1" w:styleId="a6">
    <w:name w:val="Название Знак"/>
    <w:link w:val="a5"/>
    <w:rPr>
      <w:rFonts w:ascii="Times New Roman" w:hAnsi="Times New Roman"/>
      <w:b/>
      <w:sz w:val="24"/>
    </w:rPr>
  </w:style>
  <w:style w:type="character" w:customStyle="1" w:styleId="ac">
    <w:name w:val="Верхний колонтитул Знак"/>
    <w:link w:val="ab"/>
    <w:uiPriority w:val="99"/>
    <w:semiHidden/>
    <w:rPr>
      <w:sz w:val="22"/>
      <w:szCs w:val="22"/>
    </w:rPr>
  </w:style>
  <w:style w:type="character" w:customStyle="1" w:styleId="ae">
    <w:name w:val="Нижний колонтитул Знак"/>
    <w:link w:val="ad"/>
    <w:uiPriority w:val="99"/>
    <w:semiHidden/>
    <w:rPr>
      <w:sz w:val="22"/>
      <w:szCs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styleId="afd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npavrlo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А. Севастьянова</cp:lastModifiedBy>
  <cp:revision>2</cp:revision>
  <cp:lastPrinted>2026-01-15T11:48:00Z</cp:lastPrinted>
  <dcterms:created xsi:type="dcterms:W3CDTF">2026-01-16T06:45:00Z</dcterms:created>
  <dcterms:modified xsi:type="dcterms:W3CDTF">2026-01-16T06:45:00Z</dcterms:modified>
  <cp:version>917504</cp:version>
</cp:coreProperties>
</file>