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6FC" w:rsidRPr="003356FC" w:rsidRDefault="003356FC" w:rsidP="003356FC">
      <w:pPr>
        <w:pStyle w:val="20"/>
        <w:shd w:val="clear" w:color="auto" w:fill="auto"/>
        <w:rPr>
          <w:b/>
          <w:sz w:val="24"/>
        </w:rPr>
      </w:pPr>
      <w:bookmarkStart w:id="0" w:name="_GoBack"/>
      <w:bookmarkEnd w:id="0"/>
      <w:r w:rsidRPr="003356FC">
        <w:rPr>
          <w:b/>
          <w:sz w:val="24"/>
        </w:rPr>
        <w:t>АДМИНИСТРАЦИЯ МУНИЦИПАЛЬНОГО ОБРАЗОВАНИЯ</w:t>
      </w:r>
    </w:p>
    <w:p w:rsidR="003356FC" w:rsidRPr="003356FC" w:rsidRDefault="003356FC" w:rsidP="003356FC">
      <w:pPr>
        <w:pStyle w:val="20"/>
        <w:shd w:val="clear" w:color="auto" w:fill="auto"/>
        <w:rPr>
          <w:b/>
          <w:sz w:val="24"/>
        </w:rPr>
      </w:pPr>
      <w:r w:rsidRPr="003356FC">
        <w:rPr>
          <w:b/>
          <w:sz w:val="24"/>
        </w:rPr>
        <w:t>«ПЕРВОМАЙСКОЕ СЕЛЬСКОЕ ПОСЕЛЕНИЕ»</w:t>
      </w:r>
    </w:p>
    <w:p w:rsidR="003356FC" w:rsidRPr="003356FC" w:rsidRDefault="003356FC" w:rsidP="003356FC">
      <w:pPr>
        <w:pStyle w:val="20"/>
        <w:shd w:val="clear" w:color="auto" w:fill="auto"/>
        <w:rPr>
          <w:b/>
          <w:sz w:val="24"/>
        </w:rPr>
      </w:pPr>
      <w:r w:rsidRPr="003356FC">
        <w:rPr>
          <w:b/>
          <w:sz w:val="24"/>
        </w:rPr>
        <w:t>ВЫБОРГСКОГО РАЙОНА ЛЕНИНРАДСКОЙ ОБЛАСТИ</w:t>
      </w:r>
    </w:p>
    <w:p w:rsidR="003356FC" w:rsidRPr="003356FC" w:rsidRDefault="003356FC" w:rsidP="003356FC">
      <w:pPr>
        <w:pStyle w:val="20"/>
        <w:shd w:val="clear" w:color="auto" w:fill="auto"/>
        <w:tabs>
          <w:tab w:val="left" w:pos="1387"/>
        </w:tabs>
        <w:ind w:firstLine="760"/>
        <w:jc w:val="both"/>
        <w:rPr>
          <w:b/>
          <w:sz w:val="24"/>
        </w:rPr>
      </w:pPr>
    </w:p>
    <w:p w:rsidR="003356FC" w:rsidRPr="003356FC" w:rsidRDefault="003356FC" w:rsidP="003356FC">
      <w:pPr>
        <w:pStyle w:val="20"/>
        <w:shd w:val="clear" w:color="auto" w:fill="auto"/>
        <w:tabs>
          <w:tab w:val="left" w:pos="1387"/>
        </w:tabs>
        <w:rPr>
          <w:b/>
          <w:sz w:val="24"/>
        </w:rPr>
      </w:pPr>
      <w:r w:rsidRPr="003356FC">
        <w:rPr>
          <w:b/>
          <w:sz w:val="24"/>
        </w:rPr>
        <w:t>ПОСТАНОВЛЕНИЕ</w:t>
      </w:r>
    </w:p>
    <w:p w:rsidR="003356FC" w:rsidRDefault="003356FC" w:rsidP="003356FC">
      <w:pPr>
        <w:pStyle w:val="20"/>
        <w:shd w:val="clear" w:color="auto" w:fill="auto"/>
        <w:tabs>
          <w:tab w:val="left" w:pos="1387"/>
        </w:tabs>
        <w:ind w:firstLine="760"/>
      </w:pPr>
    </w:p>
    <w:p w:rsidR="003356FC" w:rsidRDefault="003356FC" w:rsidP="003356FC">
      <w:pPr>
        <w:pStyle w:val="20"/>
        <w:shd w:val="clear" w:color="auto" w:fill="auto"/>
        <w:tabs>
          <w:tab w:val="left" w:pos="1387"/>
        </w:tabs>
        <w:ind w:firstLine="760"/>
      </w:pPr>
    </w:p>
    <w:p w:rsidR="003356FC" w:rsidRDefault="003356FC" w:rsidP="003356FC">
      <w:pPr>
        <w:pStyle w:val="20"/>
        <w:shd w:val="clear" w:color="auto" w:fill="auto"/>
        <w:jc w:val="left"/>
      </w:pPr>
      <w:r>
        <w:t>23.05.2018                                                                                                                                                         № 291/1</w:t>
      </w:r>
    </w:p>
    <w:p w:rsidR="003356FC" w:rsidRDefault="003356FC" w:rsidP="003356FC">
      <w:pPr>
        <w:pStyle w:val="20"/>
        <w:shd w:val="clear" w:color="auto" w:fill="auto"/>
        <w:tabs>
          <w:tab w:val="left" w:pos="1387"/>
        </w:tabs>
        <w:ind w:firstLine="760"/>
        <w:jc w:val="both"/>
      </w:pPr>
    </w:p>
    <w:p w:rsidR="003356FC" w:rsidRDefault="003356FC" w:rsidP="003356FC">
      <w:pPr>
        <w:pStyle w:val="20"/>
        <w:shd w:val="clear" w:color="auto" w:fill="auto"/>
        <w:tabs>
          <w:tab w:val="left" w:pos="1387"/>
        </w:tabs>
        <w:ind w:firstLine="760"/>
        <w:jc w:val="both"/>
      </w:pPr>
    </w:p>
    <w:p w:rsidR="003356FC" w:rsidRDefault="003356FC" w:rsidP="003356FC">
      <w:pPr>
        <w:pStyle w:val="20"/>
        <w:shd w:val="clear" w:color="auto" w:fill="auto"/>
        <w:tabs>
          <w:tab w:val="left" w:pos="1387"/>
        </w:tabs>
        <w:ind w:firstLine="76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-99888</wp:posOffset>
                </wp:positionH>
                <wp:positionV relativeFrom="paragraph">
                  <wp:posOffset>-3037</wp:posOffset>
                </wp:positionV>
                <wp:extent cx="4731026" cy="2035534"/>
                <wp:effectExtent l="0" t="0" r="0" b="31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1026" cy="20355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6FC" w:rsidRDefault="003356FC" w:rsidP="003356FC">
                            <w:pPr>
                              <w:pStyle w:val="20"/>
                              <w:shd w:val="clear" w:color="auto" w:fill="auto"/>
                              <w:jc w:val="both"/>
                            </w:pPr>
                            <w:r>
                              <w:t>О внесении изменений в постановление администрации МО «Первомайское сельское поселение» от 06.09.2011 г. № 142 «Об утверждении Положения о проверке достоверности и полноты сведений о доходах, об имуществе и обязательствах имущественного характера, предоставляемых гражданами, претендующими на замещение должностей муниципальной службы, включенных в соответствующий перечень и муниципальными служащими, замещающими указанные должности, и соблюдения муниципальными служащими требований к служебному поведению», утвержденного постановлением администрации МО «Первомайское сельское поселение» от 06.09.2011 г. № 142</w:t>
                            </w:r>
                          </w:p>
                          <w:p w:rsidR="003356FC" w:rsidRDefault="003356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7.85pt;margin-top:-.25pt;width:372.5pt;height:16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" stroked="f">
                <v:textbox>
                  <w:txbxContent>
                    <w:p w:rsidR="003356FC" w:rsidRDefault="003356FC" w:rsidP="003356FC">
                      <w:pPr>
                        <w:pStyle w:val="20"/>
                        <w:shd w:val="clear" w:color="auto" w:fill="auto"/>
                        <w:jc w:val="both"/>
                      </w:pPr>
                      <w:proofErr w:type="gramStart"/>
                      <w:r>
                        <w:t>О внесении изменений в постановление администрации МО «Первомайское сельское поселение» от 06.09.2011 г. № 142 «Об утверждении Положения о проверке достоверности и полноты сведений о доходах, об имуществе и обязательствах имущественного характера, предоставляемых гражданами, претендующими на замещение должностей муниципальной службы, включенных в соответствующий перечень и муниципальными служащими, замещающими указанные должности, и соблюдения муниципальными служащими требований к служебному поведению»</w:t>
                      </w:r>
                      <w:r>
                        <w:t>, утвержденного постановлением администрации</w:t>
                      </w:r>
                      <w:proofErr w:type="gramEnd"/>
                      <w:r>
                        <w:t xml:space="preserve"> МО «</w:t>
                      </w:r>
                      <w:proofErr w:type="gramStart"/>
                      <w:r>
                        <w:t>Первомайское</w:t>
                      </w:r>
                      <w:proofErr w:type="gramEnd"/>
                      <w:r>
                        <w:t xml:space="preserve"> сельское поселение» от 06.09.2011 г. № 142</w:t>
                      </w:r>
                    </w:p>
                    <w:p w:rsidR="003356FC" w:rsidRDefault="003356FC"/>
                  </w:txbxContent>
                </v:textbox>
              </v:shape>
            </w:pict>
          </mc:Fallback>
        </mc:AlternateContent>
      </w:r>
    </w:p>
    <w:p w:rsidR="003356FC" w:rsidRDefault="003356FC" w:rsidP="003356FC">
      <w:pPr>
        <w:pStyle w:val="20"/>
        <w:shd w:val="clear" w:color="auto" w:fill="auto"/>
        <w:tabs>
          <w:tab w:val="left" w:pos="1387"/>
        </w:tabs>
        <w:ind w:firstLine="760"/>
        <w:jc w:val="both"/>
      </w:pPr>
    </w:p>
    <w:p w:rsidR="003356FC" w:rsidRDefault="003356FC" w:rsidP="003356FC">
      <w:pPr>
        <w:pStyle w:val="20"/>
        <w:shd w:val="clear" w:color="auto" w:fill="auto"/>
        <w:tabs>
          <w:tab w:val="left" w:pos="1387"/>
        </w:tabs>
        <w:ind w:firstLine="760"/>
        <w:jc w:val="both"/>
      </w:pPr>
    </w:p>
    <w:p w:rsidR="003356FC" w:rsidRDefault="003356FC" w:rsidP="003356FC">
      <w:pPr>
        <w:pStyle w:val="20"/>
        <w:shd w:val="clear" w:color="auto" w:fill="auto"/>
        <w:tabs>
          <w:tab w:val="left" w:pos="1387"/>
        </w:tabs>
        <w:ind w:firstLine="760"/>
        <w:jc w:val="both"/>
      </w:pPr>
    </w:p>
    <w:p w:rsidR="003356FC" w:rsidRDefault="003356FC" w:rsidP="003356FC">
      <w:pPr>
        <w:pStyle w:val="20"/>
        <w:shd w:val="clear" w:color="auto" w:fill="auto"/>
        <w:tabs>
          <w:tab w:val="left" w:pos="1387"/>
        </w:tabs>
        <w:ind w:firstLine="760"/>
        <w:jc w:val="both"/>
      </w:pPr>
    </w:p>
    <w:p w:rsidR="003356FC" w:rsidRDefault="003356FC" w:rsidP="003356FC">
      <w:pPr>
        <w:pStyle w:val="20"/>
        <w:shd w:val="clear" w:color="auto" w:fill="auto"/>
        <w:tabs>
          <w:tab w:val="left" w:pos="1387"/>
        </w:tabs>
        <w:ind w:firstLine="760"/>
        <w:jc w:val="both"/>
      </w:pPr>
    </w:p>
    <w:p w:rsidR="003356FC" w:rsidRDefault="003356FC" w:rsidP="003356FC">
      <w:pPr>
        <w:pStyle w:val="20"/>
        <w:shd w:val="clear" w:color="auto" w:fill="auto"/>
        <w:tabs>
          <w:tab w:val="left" w:pos="1387"/>
        </w:tabs>
        <w:ind w:firstLine="760"/>
        <w:jc w:val="both"/>
      </w:pPr>
    </w:p>
    <w:p w:rsidR="003356FC" w:rsidRDefault="003356FC" w:rsidP="003356FC">
      <w:pPr>
        <w:pStyle w:val="20"/>
        <w:shd w:val="clear" w:color="auto" w:fill="auto"/>
        <w:tabs>
          <w:tab w:val="left" w:pos="1387"/>
        </w:tabs>
        <w:ind w:firstLine="760"/>
        <w:jc w:val="both"/>
      </w:pPr>
    </w:p>
    <w:p w:rsidR="003356FC" w:rsidRDefault="003356FC" w:rsidP="003356FC">
      <w:pPr>
        <w:pStyle w:val="20"/>
        <w:shd w:val="clear" w:color="auto" w:fill="auto"/>
        <w:tabs>
          <w:tab w:val="left" w:pos="1387"/>
        </w:tabs>
        <w:ind w:firstLine="760"/>
        <w:jc w:val="both"/>
      </w:pPr>
    </w:p>
    <w:p w:rsidR="003356FC" w:rsidRDefault="003356FC" w:rsidP="003356FC">
      <w:pPr>
        <w:pStyle w:val="20"/>
        <w:shd w:val="clear" w:color="auto" w:fill="auto"/>
        <w:tabs>
          <w:tab w:val="left" w:pos="1387"/>
        </w:tabs>
        <w:ind w:firstLine="760"/>
        <w:jc w:val="both"/>
      </w:pPr>
    </w:p>
    <w:p w:rsidR="003356FC" w:rsidRDefault="003356FC" w:rsidP="003356FC">
      <w:pPr>
        <w:pStyle w:val="20"/>
        <w:shd w:val="clear" w:color="auto" w:fill="auto"/>
        <w:tabs>
          <w:tab w:val="left" w:pos="1387"/>
        </w:tabs>
        <w:ind w:firstLine="760"/>
        <w:jc w:val="both"/>
      </w:pPr>
    </w:p>
    <w:p w:rsidR="003356FC" w:rsidRDefault="003356FC" w:rsidP="003356FC">
      <w:pPr>
        <w:pStyle w:val="20"/>
        <w:shd w:val="clear" w:color="auto" w:fill="auto"/>
        <w:tabs>
          <w:tab w:val="left" w:pos="1387"/>
        </w:tabs>
        <w:ind w:firstLine="760"/>
        <w:jc w:val="both"/>
      </w:pPr>
    </w:p>
    <w:p w:rsidR="003356FC" w:rsidRDefault="003356FC" w:rsidP="003356FC">
      <w:pPr>
        <w:pStyle w:val="20"/>
        <w:shd w:val="clear" w:color="auto" w:fill="auto"/>
        <w:tabs>
          <w:tab w:val="left" w:pos="1387"/>
        </w:tabs>
        <w:ind w:firstLine="760"/>
        <w:jc w:val="both"/>
      </w:pPr>
    </w:p>
    <w:p w:rsidR="003356FC" w:rsidRDefault="003356FC" w:rsidP="003356FC">
      <w:pPr>
        <w:pStyle w:val="20"/>
        <w:shd w:val="clear" w:color="auto" w:fill="auto"/>
        <w:tabs>
          <w:tab w:val="left" w:pos="1387"/>
        </w:tabs>
        <w:ind w:firstLine="760"/>
        <w:jc w:val="both"/>
      </w:pPr>
      <w:r>
        <w:t xml:space="preserve">В соответствии с федеральным законом от 6 октября 2003 года </w:t>
      </w:r>
      <w:r>
        <w:rPr>
          <w:lang w:bidi="en-US"/>
        </w:rPr>
        <w:t>№</w:t>
      </w:r>
      <w:r w:rsidRPr="001C131A">
        <w:rPr>
          <w:lang w:bidi="en-US"/>
        </w:rPr>
        <w:t xml:space="preserve"> </w:t>
      </w:r>
      <w:r>
        <w:t xml:space="preserve">131-ФЗ "Об общих принципах организации местного самоуправления в Российской Федерации", Федеральным законом от 2 марта 2007 года </w:t>
      </w:r>
      <w:r>
        <w:rPr>
          <w:lang w:bidi="en-US"/>
        </w:rPr>
        <w:t>№</w:t>
      </w:r>
      <w:r w:rsidRPr="001C131A">
        <w:rPr>
          <w:lang w:bidi="en-US"/>
        </w:rPr>
        <w:t xml:space="preserve"> </w:t>
      </w:r>
      <w:r>
        <w:t xml:space="preserve">25-ФЗ "О муниципальной службе в Российской Федерации", Федеральным законом от 25 декабря 2008 года </w:t>
      </w:r>
      <w:r>
        <w:rPr>
          <w:lang w:bidi="en-US"/>
        </w:rPr>
        <w:t>№</w:t>
      </w:r>
      <w:r w:rsidRPr="001C131A">
        <w:rPr>
          <w:lang w:bidi="en-US"/>
        </w:rPr>
        <w:t xml:space="preserve"> </w:t>
      </w:r>
      <w:r>
        <w:t xml:space="preserve">273-ФЗ "О противодействии коррупции", Областным законом Ленинградской области от 11.03.2008 </w:t>
      </w:r>
      <w:r>
        <w:rPr>
          <w:lang w:bidi="en-US"/>
        </w:rPr>
        <w:t>№</w:t>
      </w:r>
      <w:r w:rsidRPr="001C131A">
        <w:rPr>
          <w:lang w:bidi="en-US"/>
        </w:rPr>
        <w:t xml:space="preserve"> </w:t>
      </w:r>
      <w:r>
        <w:t>14-оз "О правовом регулировании муниципальной службы в Ленинградской области", Областным</w:t>
      </w:r>
      <w:r>
        <w:tab/>
        <w:t xml:space="preserve">законом Ленинградской области от 15.12.2017 </w:t>
      </w:r>
      <w:r>
        <w:rPr>
          <w:lang w:bidi="en-US"/>
        </w:rPr>
        <w:t>№</w:t>
      </w:r>
      <w:r w:rsidRPr="001C131A">
        <w:rPr>
          <w:lang w:bidi="en-US"/>
        </w:rPr>
        <w:t xml:space="preserve"> </w:t>
      </w:r>
      <w:r>
        <w:t>80-оз "О порядке представления гражданами, претендующими на замещение должности главы местной администрации по контракту, муниципальной должности, и лицами, замещающими такие должности, сведений о доходах, расходах, об имуществе и обязательствах имущественного характера и о порядке проверки достоверности и полноты указанных сведений", администрация</w:t>
      </w:r>
    </w:p>
    <w:p w:rsidR="003356FC" w:rsidRDefault="003356FC" w:rsidP="003356FC">
      <w:pPr>
        <w:pStyle w:val="20"/>
        <w:shd w:val="clear" w:color="auto" w:fill="auto"/>
        <w:tabs>
          <w:tab w:val="left" w:pos="1387"/>
        </w:tabs>
        <w:ind w:firstLine="760"/>
        <w:jc w:val="both"/>
      </w:pPr>
    </w:p>
    <w:p w:rsidR="003356FC" w:rsidRDefault="003356FC" w:rsidP="003356FC">
      <w:pPr>
        <w:pStyle w:val="20"/>
        <w:shd w:val="clear" w:color="auto" w:fill="auto"/>
      </w:pPr>
      <w:r>
        <w:t>ПОСТАНОВЛЯЕТ:</w:t>
      </w:r>
    </w:p>
    <w:p w:rsidR="003356FC" w:rsidRDefault="003356FC" w:rsidP="003356FC">
      <w:pPr>
        <w:pStyle w:val="20"/>
        <w:shd w:val="clear" w:color="auto" w:fill="auto"/>
        <w:tabs>
          <w:tab w:val="left" w:pos="1387"/>
        </w:tabs>
        <w:ind w:firstLine="760"/>
        <w:jc w:val="both"/>
      </w:pPr>
    </w:p>
    <w:p w:rsidR="003356FC" w:rsidRDefault="003356FC" w:rsidP="003356FC">
      <w:pPr>
        <w:pStyle w:val="20"/>
        <w:shd w:val="clear" w:color="auto" w:fill="auto"/>
        <w:spacing w:line="240" w:lineRule="auto"/>
        <w:ind w:firstLine="760"/>
        <w:jc w:val="both"/>
      </w:pPr>
      <w:r>
        <w:t>1. В постановление администрации МО «Первомайское сельское поселение» от 06.09.2011 г. № 142 «Об утверждении Положения о проверке достоверности и полноты сведений о доходах, об обязательствах имущественного характера, предоставляемых гражданами, претендующими на замещение должностей муниципальной службы, включенных в соответствующий перечень и муниципальными служащими, замещающими указанные должности, и соблюдения муниципальными служащими требований к служебному поведению» внести следующие изменения:</w:t>
      </w:r>
    </w:p>
    <w:p w:rsidR="003356FC" w:rsidRDefault="003356FC" w:rsidP="003356FC">
      <w:pPr>
        <w:pStyle w:val="20"/>
        <w:shd w:val="clear" w:color="auto" w:fill="auto"/>
        <w:spacing w:line="240" w:lineRule="auto"/>
        <w:ind w:firstLine="760"/>
        <w:jc w:val="both"/>
      </w:pPr>
      <w:r>
        <w:t>-подпункт «в» пункта 1 изложить в следующей редакции:</w:t>
      </w:r>
    </w:p>
    <w:p w:rsidR="003356FC" w:rsidRDefault="003356FC" w:rsidP="003356FC">
      <w:pPr>
        <w:pStyle w:val="20"/>
        <w:shd w:val="clear" w:color="auto" w:fill="auto"/>
        <w:ind w:firstLine="760"/>
        <w:jc w:val="both"/>
      </w:pPr>
      <w:r>
        <w:t xml:space="preserve">«в) 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 декабря 2008 года </w:t>
      </w:r>
      <w:r>
        <w:rPr>
          <w:lang w:val="en-US" w:bidi="en-US"/>
        </w:rPr>
        <w:t>N</w:t>
      </w:r>
      <w:r w:rsidRPr="001C131A">
        <w:rPr>
          <w:lang w:bidi="en-US"/>
        </w:rPr>
        <w:t xml:space="preserve"> </w:t>
      </w:r>
      <w:r>
        <w:t>273-ФЗ "О противодействии коррупции" и другими федеральными законами (далее - требования к служебному поведению»;</w:t>
      </w:r>
    </w:p>
    <w:p w:rsidR="003356FC" w:rsidRDefault="003356FC" w:rsidP="003356FC">
      <w:pPr>
        <w:pStyle w:val="20"/>
        <w:shd w:val="clear" w:color="auto" w:fill="auto"/>
        <w:ind w:firstLine="760"/>
        <w:jc w:val="both"/>
      </w:pPr>
      <w:r>
        <w:t>-пункт 1 дополнить пунктом «д» следующего содержания:</w:t>
      </w:r>
    </w:p>
    <w:p w:rsidR="003356FC" w:rsidRDefault="003356FC" w:rsidP="003356FC">
      <w:pPr>
        <w:pStyle w:val="20"/>
        <w:shd w:val="clear" w:color="auto" w:fill="auto"/>
        <w:jc w:val="both"/>
      </w:pPr>
      <w:r>
        <w:t xml:space="preserve">«д) достоверности и полноты сведений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детей, гражданами, </w:t>
      </w:r>
      <w:r>
        <w:lastRenderedPageBreak/>
        <w:t>претендующими на замещение должности главы местной администрации по контракту, и лицами, замещающими указанную должность»;</w:t>
      </w:r>
    </w:p>
    <w:p w:rsidR="003356FC" w:rsidRDefault="003356FC" w:rsidP="003356FC">
      <w:pPr>
        <w:pStyle w:val="20"/>
        <w:shd w:val="clear" w:color="auto" w:fill="auto"/>
        <w:ind w:firstLine="760"/>
        <w:jc w:val="both"/>
      </w:pPr>
      <w:r>
        <w:t>- пункт 2 дополнить абзацем 2 следующего содержания:</w:t>
      </w:r>
    </w:p>
    <w:p w:rsidR="003356FC" w:rsidRDefault="003356FC" w:rsidP="003356FC">
      <w:pPr>
        <w:pStyle w:val="20"/>
        <w:shd w:val="clear" w:color="auto" w:fill="auto"/>
        <w:ind w:firstLine="760"/>
        <w:jc w:val="both"/>
      </w:pPr>
      <w:r>
        <w:t>«Проверка, предусмотренная подпунктом «д» пункта 1 настоящего Положения осуществляется в отношении сведений о доходах, расходах, об имуществе и обязательствах имущественного характера, представляемых:</w:t>
      </w:r>
    </w:p>
    <w:p w:rsidR="003356FC" w:rsidRDefault="003356FC" w:rsidP="003356FC">
      <w:pPr>
        <w:pStyle w:val="20"/>
        <w:numPr>
          <w:ilvl w:val="0"/>
          <w:numId w:val="1"/>
        </w:numPr>
        <w:shd w:val="clear" w:color="auto" w:fill="auto"/>
        <w:tabs>
          <w:tab w:val="left" w:pos="1039"/>
        </w:tabs>
        <w:ind w:firstLine="760"/>
        <w:jc w:val="both"/>
      </w:pPr>
      <w:r>
        <w:t>гражданином, претендующим на замещение должности главы местной администрации по контракту - на отчетную дату;</w:t>
      </w:r>
    </w:p>
    <w:p w:rsidR="003356FC" w:rsidRDefault="003356FC" w:rsidP="003356FC">
      <w:pPr>
        <w:pStyle w:val="20"/>
        <w:numPr>
          <w:ilvl w:val="0"/>
          <w:numId w:val="1"/>
        </w:numPr>
        <w:shd w:val="clear" w:color="auto" w:fill="auto"/>
        <w:tabs>
          <w:tab w:val="left" w:pos="1018"/>
        </w:tabs>
        <w:ind w:firstLine="760"/>
        <w:jc w:val="both"/>
      </w:pPr>
      <w:r>
        <w:t>лицом, замещающим должность главы местной администрации по контракту - за отчетный период и за два года, предшествующие отчетному периоду.</w:t>
      </w:r>
    </w:p>
    <w:p w:rsidR="003356FC" w:rsidRDefault="003356FC" w:rsidP="003356FC">
      <w:pPr>
        <w:pStyle w:val="20"/>
        <w:shd w:val="clear" w:color="auto" w:fill="auto"/>
        <w:ind w:firstLine="760"/>
        <w:jc w:val="both"/>
      </w:pPr>
      <w:r>
        <w:t>-пункт 4 изложить в следующей редакции:</w:t>
      </w:r>
    </w:p>
    <w:p w:rsidR="003356FC" w:rsidRDefault="003356FC" w:rsidP="003356FC">
      <w:pPr>
        <w:pStyle w:val="20"/>
        <w:shd w:val="clear" w:color="auto" w:fill="auto"/>
        <w:ind w:firstLine="760"/>
        <w:jc w:val="both"/>
      </w:pPr>
      <w:r>
        <w:t>«4. Проверка, предусмотренная подпунктами «а», «б», «в» «г» пункта 1 настоящего Положения, осуществляется по решению представителя нанимателя (работодателя).</w:t>
      </w:r>
    </w:p>
    <w:p w:rsidR="003356FC" w:rsidRDefault="003356FC" w:rsidP="003356FC">
      <w:pPr>
        <w:pStyle w:val="20"/>
        <w:shd w:val="clear" w:color="auto" w:fill="auto"/>
        <w:ind w:firstLine="760"/>
        <w:jc w:val="both"/>
      </w:pPr>
      <w:r>
        <w:t>Проверка, предусмотренная подпунктом «д» пункта 1 настоящего Положения осуществляется органом по профилактике коррупционных и иных правонарушений по решению Губернатора Ленинградской области, в срок, не превышающий 60 календарных дней со дня принятия решения о ее проведении.</w:t>
      </w:r>
    </w:p>
    <w:p w:rsidR="003356FC" w:rsidRDefault="003356FC" w:rsidP="003356FC">
      <w:pPr>
        <w:pStyle w:val="20"/>
        <w:shd w:val="clear" w:color="auto" w:fill="auto"/>
        <w:ind w:firstLine="760"/>
        <w:jc w:val="both"/>
      </w:pPr>
      <w:r>
        <w:t>Основанием для принятия решения об осуществлении проверки является достаточная информация, представленная в письменном виде:</w:t>
      </w:r>
    </w:p>
    <w:p w:rsidR="003356FC" w:rsidRDefault="003356FC" w:rsidP="003356FC">
      <w:pPr>
        <w:pStyle w:val="20"/>
        <w:numPr>
          <w:ilvl w:val="0"/>
          <w:numId w:val="2"/>
        </w:numPr>
        <w:shd w:val="clear" w:color="auto" w:fill="auto"/>
        <w:tabs>
          <w:tab w:val="left" w:pos="1018"/>
        </w:tabs>
        <w:ind w:firstLine="760"/>
        <w:jc w:val="both"/>
      </w:pPr>
      <w: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3356FC" w:rsidRDefault="003356FC" w:rsidP="003356FC">
      <w:pPr>
        <w:pStyle w:val="20"/>
        <w:numPr>
          <w:ilvl w:val="0"/>
          <w:numId w:val="2"/>
        </w:numPr>
        <w:shd w:val="clear" w:color="auto" w:fill="auto"/>
        <w:tabs>
          <w:tab w:val="left" w:pos="1082"/>
        </w:tabs>
        <w:ind w:firstLine="760"/>
        <w:jc w:val="both"/>
      </w:pPr>
      <w:r>
        <w:t>органом по профилактике коррупционных и иных правонарушений;</w:t>
      </w:r>
    </w:p>
    <w:p w:rsidR="003356FC" w:rsidRDefault="003356FC" w:rsidP="003356FC">
      <w:pPr>
        <w:pStyle w:val="20"/>
        <w:numPr>
          <w:ilvl w:val="0"/>
          <w:numId w:val="2"/>
        </w:numPr>
        <w:shd w:val="clear" w:color="auto" w:fill="auto"/>
        <w:tabs>
          <w:tab w:val="left" w:pos="1028"/>
        </w:tabs>
        <w:ind w:firstLine="760"/>
        <w:jc w:val="both"/>
      </w:pPr>
      <w:r>
        <w:t>постоянно действующими руководящими органами политических партий и их региональных, местных отделений и зарегистрированных в соответствии с законом иных общероссийских, межрегиональных и региональных, местных общественных объединений, не являющихся политическими партиями;</w:t>
      </w:r>
    </w:p>
    <w:p w:rsidR="003356FC" w:rsidRDefault="003356FC" w:rsidP="003356FC">
      <w:pPr>
        <w:pStyle w:val="20"/>
        <w:numPr>
          <w:ilvl w:val="0"/>
          <w:numId w:val="2"/>
        </w:numPr>
        <w:shd w:val="clear" w:color="auto" w:fill="auto"/>
        <w:tabs>
          <w:tab w:val="left" w:pos="1039"/>
        </w:tabs>
        <w:ind w:firstLine="760"/>
        <w:jc w:val="both"/>
      </w:pPr>
      <w:r>
        <w:t>Общественной палатой Российской Федерации, Общественной палатой Ленинградской области, общественными палатами (советами) муниципальных образований;</w:t>
      </w:r>
    </w:p>
    <w:p w:rsidR="003356FC" w:rsidRDefault="003356FC" w:rsidP="003356FC">
      <w:pPr>
        <w:pStyle w:val="20"/>
        <w:numPr>
          <w:ilvl w:val="0"/>
          <w:numId w:val="2"/>
        </w:numPr>
        <w:shd w:val="clear" w:color="auto" w:fill="auto"/>
        <w:tabs>
          <w:tab w:val="left" w:pos="1039"/>
        </w:tabs>
        <w:ind w:firstLine="760"/>
        <w:jc w:val="both"/>
      </w:pPr>
      <w:r>
        <w:t>общероссийскими, региональными и муниципальными средствами массовой информации.</w:t>
      </w:r>
    </w:p>
    <w:p w:rsidR="003356FC" w:rsidRDefault="003356FC" w:rsidP="003356FC">
      <w:pPr>
        <w:pStyle w:val="20"/>
        <w:shd w:val="clear" w:color="auto" w:fill="auto"/>
        <w:jc w:val="both"/>
      </w:pPr>
      <w:r>
        <w:t>Информация анонимного характера не может служить основанием для проверки»;</w:t>
      </w:r>
    </w:p>
    <w:p w:rsidR="003356FC" w:rsidRDefault="003356FC" w:rsidP="003356FC">
      <w:pPr>
        <w:pStyle w:val="20"/>
        <w:shd w:val="clear" w:color="auto" w:fill="auto"/>
        <w:ind w:firstLine="760"/>
        <w:jc w:val="both"/>
      </w:pPr>
      <w:r>
        <w:t>-дополнить пунктом 7.1 следующего содержания:</w:t>
      </w:r>
    </w:p>
    <w:p w:rsidR="003356FC" w:rsidRDefault="003356FC" w:rsidP="003356FC">
      <w:pPr>
        <w:pStyle w:val="20"/>
        <w:shd w:val="clear" w:color="auto" w:fill="auto"/>
        <w:ind w:firstLine="760"/>
        <w:jc w:val="both"/>
      </w:pPr>
      <w:r>
        <w:t>«7.1. Основанием для проведения проверки достоверности и полноты сведений о доходах, расходах, об имуществе и обязательствах имущественного характера, представляемых гражданином, претендующим на замещение должности главы местной администрации по контракту, лицом, замещающим должность главы местной администрации по контракту, 4 является достаточная информация, представленная в письменном виде:</w:t>
      </w:r>
    </w:p>
    <w:p w:rsidR="003356FC" w:rsidRDefault="003356FC" w:rsidP="003356FC">
      <w:pPr>
        <w:pStyle w:val="20"/>
        <w:numPr>
          <w:ilvl w:val="0"/>
          <w:numId w:val="3"/>
        </w:numPr>
        <w:shd w:val="clear" w:color="auto" w:fill="auto"/>
        <w:tabs>
          <w:tab w:val="left" w:pos="1018"/>
        </w:tabs>
        <w:ind w:firstLine="760"/>
        <w:jc w:val="both"/>
      </w:pPr>
      <w: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3356FC" w:rsidRDefault="003356FC" w:rsidP="003356FC">
      <w:pPr>
        <w:pStyle w:val="20"/>
        <w:numPr>
          <w:ilvl w:val="0"/>
          <w:numId w:val="3"/>
        </w:numPr>
        <w:shd w:val="clear" w:color="auto" w:fill="auto"/>
        <w:tabs>
          <w:tab w:val="left" w:pos="1078"/>
        </w:tabs>
        <w:ind w:firstLine="760"/>
        <w:jc w:val="both"/>
      </w:pPr>
      <w:r>
        <w:t>органом по профилактике коррупционных и иных правонарушений;</w:t>
      </w:r>
    </w:p>
    <w:p w:rsidR="003356FC" w:rsidRDefault="003356FC" w:rsidP="003356FC">
      <w:pPr>
        <w:pStyle w:val="20"/>
        <w:numPr>
          <w:ilvl w:val="0"/>
          <w:numId w:val="3"/>
        </w:numPr>
        <w:shd w:val="clear" w:color="auto" w:fill="auto"/>
        <w:tabs>
          <w:tab w:val="left" w:pos="1039"/>
        </w:tabs>
        <w:ind w:firstLine="760"/>
        <w:jc w:val="both"/>
      </w:pPr>
      <w:r>
        <w:t>постоянно действующими руководящими органами политических партий и их региональных, местных отделений и зарегистрированных в соответствии с законом иных общероссийских, межрегиональных и региональных, местных общественных объединений, не являющихся политическими партиями;</w:t>
      </w:r>
    </w:p>
    <w:p w:rsidR="003356FC" w:rsidRDefault="003356FC" w:rsidP="003356FC">
      <w:pPr>
        <w:pStyle w:val="20"/>
        <w:numPr>
          <w:ilvl w:val="0"/>
          <w:numId w:val="3"/>
        </w:numPr>
        <w:shd w:val="clear" w:color="auto" w:fill="auto"/>
        <w:tabs>
          <w:tab w:val="left" w:pos="1039"/>
        </w:tabs>
        <w:ind w:firstLine="760"/>
        <w:jc w:val="both"/>
      </w:pPr>
      <w:r>
        <w:t>Общественной палатой Российской Федерации, Общественной палатой Ленинградской области, общественными палатами (советами) муниципальных образований;</w:t>
      </w:r>
    </w:p>
    <w:p w:rsidR="003356FC" w:rsidRDefault="003356FC" w:rsidP="003356FC">
      <w:pPr>
        <w:pStyle w:val="20"/>
        <w:numPr>
          <w:ilvl w:val="0"/>
          <w:numId w:val="3"/>
        </w:numPr>
        <w:shd w:val="clear" w:color="auto" w:fill="auto"/>
        <w:tabs>
          <w:tab w:val="left" w:pos="1039"/>
        </w:tabs>
        <w:ind w:firstLine="760"/>
        <w:jc w:val="both"/>
      </w:pPr>
      <w:r>
        <w:t>общероссийскими, региональными и муниципальными средствами массовой информации.</w:t>
      </w:r>
    </w:p>
    <w:p w:rsidR="003356FC" w:rsidRDefault="003356FC" w:rsidP="003356FC">
      <w:pPr>
        <w:pStyle w:val="20"/>
        <w:shd w:val="clear" w:color="auto" w:fill="auto"/>
        <w:ind w:firstLine="760"/>
        <w:jc w:val="both"/>
      </w:pPr>
      <w:r>
        <w:t>Информация анонимного характера не может служить основанием для проверки.</w:t>
      </w:r>
    </w:p>
    <w:p w:rsidR="003356FC" w:rsidRDefault="003356FC" w:rsidP="003356FC">
      <w:pPr>
        <w:pStyle w:val="20"/>
        <w:shd w:val="clear" w:color="auto" w:fill="auto"/>
        <w:ind w:firstLine="740"/>
        <w:jc w:val="both"/>
      </w:pPr>
      <w:r>
        <w:t>Проверка осуществляется органом по профилактике коррупционных и иных правонарушений в срок, не превышающий 60 календарных дней со дня принятия решения о ее проведении. Срок проверки может быть продлен Губернатором Ленинградской области на 30 календарных дней, при этом общий срок осуществления проверки не может превышать 90 календарных дней»;</w:t>
      </w:r>
    </w:p>
    <w:p w:rsidR="003356FC" w:rsidRDefault="003356FC" w:rsidP="003356FC">
      <w:pPr>
        <w:pStyle w:val="20"/>
        <w:shd w:val="clear" w:color="auto" w:fill="auto"/>
        <w:ind w:firstLine="740"/>
        <w:jc w:val="both"/>
      </w:pPr>
      <w:r>
        <w:t>-в пункте 10 между словами «проверки» и «специалист» вставить слова «предусмотренной, подпунктами «а», «б», «в» «г» пункта 1 настоящего Положения»;</w:t>
      </w:r>
    </w:p>
    <w:p w:rsidR="003356FC" w:rsidRDefault="003356FC" w:rsidP="003356FC">
      <w:pPr>
        <w:pStyle w:val="20"/>
        <w:shd w:val="clear" w:color="auto" w:fill="auto"/>
        <w:ind w:firstLine="860"/>
        <w:jc w:val="both"/>
      </w:pPr>
      <w:r>
        <w:lastRenderedPageBreak/>
        <w:t>-в пункте 11 слова «предусмотренной, пунктом 1 настоящего Положения» заменить на слова «предусмотренной, подпунктами «а», «б», «в» «г» пункта 1 настоящего Положения»;</w:t>
      </w:r>
    </w:p>
    <w:p w:rsidR="003356FC" w:rsidRDefault="003356FC" w:rsidP="003356FC">
      <w:pPr>
        <w:pStyle w:val="20"/>
        <w:shd w:val="clear" w:color="auto" w:fill="auto"/>
        <w:ind w:firstLine="740"/>
        <w:jc w:val="both"/>
      </w:pPr>
      <w:r>
        <w:t>-в пункте 14 после слова «проверки» дополнить слова «предусмотренной, подпунктами «а», «б», «в» «г» пункта 1 настоящего Положения»;</w:t>
      </w:r>
    </w:p>
    <w:p w:rsidR="003356FC" w:rsidRDefault="003356FC" w:rsidP="003356FC">
      <w:pPr>
        <w:pStyle w:val="20"/>
        <w:shd w:val="clear" w:color="auto" w:fill="auto"/>
        <w:tabs>
          <w:tab w:val="left" w:pos="6365"/>
        </w:tabs>
        <w:ind w:firstLine="740"/>
        <w:jc w:val="both"/>
      </w:pPr>
      <w:r>
        <w:t>-в пункте 16 между словами «служащий» и «вправе» вставить слова «при проведении проверки, предусмотренной, пунктом 1 настоящего Положения» заменить на слова «предусмотренной, подпунктами «а», «б», «в», «г» пункта 1 настоящего Положения»;</w:t>
      </w:r>
    </w:p>
    <w:p w:rsidR="003356FC" w:rsidRDefault="003356FC" w:rsidP="003356FC">
      <w:pPr>
        <w:pStyle w:val="20"/>
        <w:shd w:val="clear" w:color="auto" w:fill="auto"/>
        <w:ind w:firstLine="740"/>
        <w:jc w:val="both"/>
      </w:pPr>
      <w:r>
        <w:t>- пункт 18 дополнить абзацем 2 следующего содержания:</w:t>
      </w:r>
    </w:p>
    <w:p w:rsidR="003356FC" w:rsidRDefault="003356FC" w:rsidP="003356FC">
      <w:pPr>
        <w:pStyle w:val="20"/>
        <w:shd w:val="clear" w:color="auto" w:fill="auto"/>
        <w:ind w:firstLine="740"/>
        <w:jc w:val="both"/>
      </w:pPr>
      <w:r>
        <w:t>«Руководитель орган по профилактике коррупционных и иных правонарушений о результатах проверки, предусмотренной подпунктом «д» пункта 1 настоящего Положения представляет доклад Губернатору Ленинградской области в срок не позднее 15 календарных дней со дня окончания такой проверки»;</w:t>
      </w:r>
    </w:p>
    <w:p w:rsidR="003356FC" w:rsidRDefault="003356FC" w:rsidP="003356FC">
      <w:pPr>
        <w:pStyle w:val="20"/>
        <w:shd w:val="clear" w:color="auto" w:fill="auto"/>
        <w:ind w:firstLine="740"/>
        <w:jc w:val="both"/>
      </w:pPr>
      <w:r>
        <w:t>-в пункте 19 после слова «проверки» дополнить слова предусмотренной, подпунктами «а», «б», «в» «г» пункта 1 настоящего Положения»;</w:t>
      </w:r>
    </w:p>
    <w:p w:rsidR="003356FC" w:rsidRDefault="003356FC" w:rsidP="003356FC">
      <w:pPr>
        <w:pStyle w:val="20"/>
        <w:numPr>
          <w:ilvl w:val="0"/>
          <w:numId w:val="4"/>
        </w:numPr>
        <w:shd w:val="clear" w:color="auto" w:fill="auto"/>
        <w:tabs>
          <w:tab w:val="left" w:pos="1004"/>
        </w:tabs>
        <w:ind w:firstLine="740"/>
        <w:jc w:val="both"/>
      </w:pPr>
      <w:r>
        <w:t>Настоящее постановление опубликовать в газете «Выборг» и разместить на официальном портале МО «Первомайское сельское поселение».</w:t>
      </w:r>
    </w:p>
    <w:p w:rsidR="003356FC" w:rsidRDefault="003356FC" w:rsidP="003356FC">
      <w:pPr>
        <w:pStyle w:val="20"/>
        <w:numPr>
          <w:ilvl w:val="0"/>
          <w:numId w:val="4"/>
        </w:numPr>
        <w:shd w:val="clear" w:color="auto" w:fill="auto"/>
        <w:tabs>
          <w:tab w:val="left" w:pos="1048"/>
        </w:tabs>
        <w:ind w:firstLine="740"/>
        <w:jc w:val="both"/>
      </w:pPr>
      <w:r>
        <w:t>Контроль за исполнением настоящего постановления оставляю за собой.</w:t>
      </w:r>
    </w:p>
    <w:p w:rsidR="003356FC" w:rsidRDefault="003356FC" w:rsidP="003356FC">
      <w:pPr>
        <w:pStyle w:val="20"/>
        <w:shd w:val="clear" w:color="auto" w:fill="auto"/>
        <w:ind w:firstLine="760"/>
        <w:jc w:val="both"/>
      </w:pPr>
    </w:p>
    <w:p w:rsidR="00E4476D" w:rsidRDefault="00E4476D"/>
    <w:p w:rsidR="003356FC" w:rsidRDefault="003356FC">
      <w:pPr>
        <w:rPr>
          <w:rFonts w:ascii="Times New Roman" w:hAnsi="Times New Roman" w:cs="Times New Roman"/>
          <w:sz w:val="24"/>
          <w:szCs w:val="24"/>
        </w:rPr>
      </w:pPr>
      <w:r w:rsidRPr="003356FC">
        <w:rPr>
          <w:rFonts w:ascii="Times New Roman" w:hAnsi="Times New Roman" w:cs="Times New Roman"/>
          <w:sz w:val="24"/>
          <w:szCs w:val="24"/>
        </w:rPr>
        <w:t>Глава администрации                                                                                                         С.И. Тищенков</w:t>
      </w:r>
    </w:p>
    <w:p w:rsidR="003356FC" w:rsidRDefault="003356FC">
      <w:pPr>
        <w:rPr>
          <w:rFonts w:ascii="Times New Roman" w:hAnsi="Times New Roman" w:cs="Times New Roman"/>
          <w:sz w:val="24"/>
          <w:szCs w:val="24"/>
        </w:rPr>
      </w:pPr>
    </w:p>
    <w:p w:rsidR="003356FC" w:rsidRDefault="003356FC">
      <w:pPr>
        <w:rPr>
          <w:rFonts w:ascii="Times New Roman" w:hAnsi="Times New Roman" w:cs="Times New Roman"/>
          <w:sz w:val="24"/>
          <w:szCs w:val="24"/>
        </w:rPr>
      </w:pPr>
    </w:p>
    <w:p w:rsidR="003356FC" w:rsidRDefault="003356FC">
      <w:pPr>
        <w:rPr>
          <w:rFonts w:ascii="Times New Roman" w:hAnsi="Times New Roman" w:cs="Times New Roman"/>
          <w:sz w:val="24"/>
          <w:szCs w:val="24"/>
        </w:rPr>
      </w:pPr>
    </w:p>
    <w:p w:rsidR="003356FC" w:rsidRDefault="003356FC">
      <w:pPr>
        <w:rPr>
          <w:rFonts w:ascii="Times New Roman" w:hAnsi="Times New Roman" w:cs="Times New Roman"/>
          <w:sz w:val="24"/>
          <w:szCs w:val="24"/>
        </w:rPr>
      </w:pPr>
    </w:p>
    <w:p w:rsidR="003356FC" w:rsidRDefault="003356FC">
      <w:pPr>
        <w:rPr>
          <w:rFonts w:ascii="Times New Roman" w:hAnsi="Times New Roman" w:cs="Times New Roman"/>
          <w:sz w:val="24"/>
          <w:szCs w:val="24"/>
        </w:rPr>
      </w:pPr>
    </w:p>
    <w:p w:rsidR="003356FC" w:rsidRDefault="003356FC">
      <w:pPr>
        <w:rPr>
          <w:rFonts w:ascii="Times New Roman" w:hAnsi="Times New Roman" w:cs="Times New Roman"/>
          <w:sz w:val="24"/>
          <w:szCs w:val="24"/>
        </w:rPr>
      </w:pPr>
    </w:p>
    <w:p w:rsidR="003356FC" w:rsidRDefault="003356FC">
      <w:pPr>
        <w:rPr>
          <w:rFonts w:ascii="Times New Roman" w:hAnsi="Times New Roman" w:cs="Times New Roman"/>
          <w:sz w:val="24"/>
          <w:szCs w:val="24"/>
        </w:rPr>
      </w:pPr>
    </w:p>
    <w:p w:rsidR="003356FC" w:rsidRDefault="003356FC">
      <w:pPr>
        <w:rPr>
          <w:rFonts w:ascii="Times New Roman" w:hAnsi="Times New Roman" w:cs="Times New Roman"/>
          <w:sz w:val="24"/>
          <w:szCs w:val="24"/>
        </w:rPr>
      </w:pPr>
    </w:p>
    <w:p w:rsidR="003356FC" w:rsidRDefault="003356FC">
      <w:pPr>
        <w:rPr>
          <w:rFonts w:ascii="Times New Roman" w:hAnsi="Times New Roman" w:cs="Times New Roman"/>
          <w:sz w:val="24"/>
          <w:szCs w:val="24"/>
        </w:rPr>
      </w:pPr>
    </w:p>
    <w:p w:rsidR="003356FC" w:rsidRDefault="003356FC">
      <w:pPr>
        <w:rPr>
          <w:rFonts w:ascii="Times New Roman" w:hAnsi="Times New Roman" w:cs="Times New Roman"/>
          <w:sz w:val="24"/>
          <w:szCs w:val="24"/>
        </w:rPr>
      </w:pPr>
    </w:p>
    <w:p w:rsidR="003356FC" w:rsidRDefault="003356FC">
      <w:pPr>
        <w:rPr>
          <w:rFonts w:ascii="Times New Roman" w:hAnsi="Times New Roman" w:cs="Times New Roman"/>
          <w:sz w:val="24"/>
          <w:szCs w:val="24"/>
        </w:rPr>
      </w:pPr>
    </w:p>
    <w:p w:rsidR="003356FC" w:rsidRDefault="003356FC">
      <w:pPr>
        <w:rPr>
          <w:rFonts w:ascii="Times New Roman" w:hAnsi="Times New Roman" w:cs="Times New Roman"/>
          <w:sz w:val="24"/>
          <w:szCs w:val="24"/>
        </w:rPr>
      </w:pPr>
    </w:p>
    <w:p w:rsidR="003356FC" w:rsidRDefault="003356FC">
      <w:pPr>
        <w:rPr>
          <w:rFonts w:ascii="Times New Roman" w:hAnsi="Times New Roman" w:cs="Times New Roman"/>
          <w:sz w:val="24"/>
          <w:szCs w:val="24"/>
        </w:rPr>
      </w:pPr>
    </w:p>
    <w:p w:rsidR="003356FC" w:rsidRPr="003356FC" w:rsidRDefault="003356FC" w:rsidP="003356F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3356FC">
        <w:rPr>
          <w:rFonts w:ascii="Times New Roman" w:hAnsi="Times New Roman" w:cs="Times New Roman"/>
          <w:sz w:val="20"/>
          <w:szCs w:val="24"/>
        </w:rPr>
        <w:t>Согласовано: Белокурова, Трещикова, Севастьянова</w:t>
      </w:r>
    </w:p>
    <w:p w:rsidR="003356FC" w:rsidRPr="003356FC" w:rsidRDefault="003356FC" w:rsidP="003356FC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3356FC">
        <w:rPr>
          <w:rFonts w:ascii="Times New Roman" w:hAnsi="Times New Roman" w:cs="Times New Roman"/>
          <w:sz w:val="20"/>
          <w:szCs w:val="24"/>
        </w:rPr>
        <w:t>Разослано: дело-2, прокуратура, газета, сайт, регистр НПА</w:t>
      </w:r>
    </w:p>
    <w:sectPr w:rsidR="003356FC" w:rsidRPr="003356FC" w:rsidSect="003356F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A3C2D"/>
    <w:multiLevelType w:val="multilevel"/>
    <w:tmpl w:val="8B92F2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2B748D"/>
    <w:multiLevelType w:val="multilevel"/>
    <w:tmpl w:val="30E4FF1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5D1B3F"/>
    <w:multiLevelType w:val="multilevel"/>
    <w:tmpl w:val="10F850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643099"/>
    <w:multiLevelType w:val="multilevel"/>
    <w:tmpl w:val="18BC38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386"/>
    <w:rsid w:val="003356FC"/>
    <w:rsid w:val="00855D4D"/>
    <w:rsid w:val="009A2386"/>
    <w:rsid w:val="00C55CFC"/>
    <w:rsid w:val="00E4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356F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56FC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335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6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356F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56FC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335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XfU5wPhkIa7DuWIKQ94Iee76QxR7CJ6bxjsConzBAlg=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sjl7+rv7avJ+UvBh/GMfke5ocq/3uvv46tQfDhx667I=</DigestValue>
    </Reference>
  </SignedInfo>
  <SignatureValue>0F/IhUjjqUijp5jOnjNfJVPwAy1BOruAXMRJF8BVdB/xhsVPzdLV/NN7TiDm4+z8
92/qFvvCcMBT/8gL6BRuhA==</SignatureValue>
  <KeyInfo>
    <X509Data>
      <X509Certificate>MIILJzCCCtagAwIBAgIUYz0VWcxJayCtewgr6pPUoi3D0F8wCAYGKoUDAgIDMIIB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tSDQutCw0LfQvdCw0YfQtdC50YHRgtCy0L4wHhcNMTcxMDEyMDYyNjU4WhcNMTkw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WqR08Z2UUgEOH+SkMIXMRd7Mq/o=</DigestValue>
      </Reference>
      <Reference URI="/word/document.xml?ContentType=application/vnd.openxmlformats-officedocument.wordprocessingml.document.main+xml">
        <DigestMethod Algorithm="http://www.w3.org/2000/09/xmldsig#sha1"/>
        <DigestValue>5WvBpr97vD40OyWMWSE592uSGjc=</DigestValue>
      </Reference>
      <Reference URI="/word/fontTable.xml?ContentType=application/vnd.openxmlformats-officedocument.wordprocessingml.fontTable+xml">
        <DigestMethod Algorithm="http://www.w3.org/2000/09/xmldsig#sha1"/>
        <DigestValue>6Yhq7z0cWes7MKUP9VoYKDZzr4s=</DigestValue>
      </Reference>
      <Reference URI="/word/numbering.xml?ContentType=application/vnd.openxmlformats-officedocument.wordprocessingml.numbering+xml">
        <DigestMethod Algorithm="http://www.w3.org/2000/09/xmldsig#sha1"/>
        <DigestValue>H7GVisLBTW4CyZUH8v8chx0MLXY=</DigestValue>
      </Reference>
      <Reference URI="/word/settings.xml?ContentType=application/vnd.openxmlformats-officedocument.wordprocessingml.settings+xml">
        <DigestMethod Algorithm="http://www.w3.org/2000/09/xmldsig#sha1"/>
        <DigestValue>egynLxQOAw8vM3/kt3YJuztrbMk=</DigestValue>
      </Reference>
      <Reference URI="/word/styles.xml?ContentType=application/vnd.openxmlformats-officedocument.wordprocessingml.styles+xml">
        <DigestMethod Algorithm="http://www.w3.org/2000/09/xmldsig#sha1"/>
        <DigestValue>X/wY8olZzbHPss/H7tw+Jp8+8V8=</DigestValue>
      </Reference>
      <Reference URI="/word/stylesWithEffects.xml?ContentType=application/vnd.ms-word.stylesWithEffects+xml">
        <DigestMethod Algorithm="http://www.w3.org/2000/09/xmldsig#sha1"/>
        <DigestValue>A1jPPQPGteFXRAiWhskU4IJfpqg=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2018-06-08T08:15:52Z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2018-06-08T08:15:52Z</xd:SigningTime>
          <xd:SigningCertificate>
            <xd:Cert>
              <xd:CertDigest>
                <DigestMethod Algorithm="http://www.w3.org/2000/09/xmldsig#sha1"/>
                <DigestValue>cCzRl2VyjAMnmNoLX96/b5q6Bwc=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566552291683349425457032064897265012575243063391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Севастьянова</dc:creator>
  <cp:lastModifiedBy>Елена А. Севастьянова</cp:lastModifiedBy>
  <cp:revision>2</cp:revision>
  <dcterms:created xsi:type="dcterms:W3CDTF">2018-05-29T08:46:00Z</dcterms:created>
  <dcterms:modified xsi:type="dcterms:W3CDTF">2018-05-29T08:46:00Z</dcterms:modified>
</cp:coreProperties>
</file>