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155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155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155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55649" w:rsidRDefault="00155649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649" w:rsidRPr="00676E4B" w:rsidRDefault="00945A68" w:rsidP="0015564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24.01.2023</w:t>
      </w:r>
      <w:r w:rsidR="00155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55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55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155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D1F" w:rsidRPr="00945A68" w:rsidRDefault="00945A68" w:rsidP="00155649">
      <w:pPr>
        <w:pStyle w:val="aa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155649">
      <w:pPr>
        <w:pStyle w:val="aa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155649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155649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55576A" w:rsidP="00155649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</w:t>
      </w:r>
      <w:r w:rsidR="00155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С.И. Тищенков</w:t>
      </w: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  <w:r w:rsidR="00155649">
        <w:rPr>
          <w:rFonts w:ascii="Times New Roman" w:eastAsia="Times New Roman" w:hAnsi="Times New Roman" w:cs="Times New Roman"/>
          <w:sz w:val="16"/>
          <w:szCs w:val="20"/>
          <w:lang w:eastAsia="ru-RU"/>
        </w:rPr>
        <w:t>, сетевое издание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6050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155649" w:rsidRDefault="00155649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41B4" w:rsidRDefault="007141B4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28 437,6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75 200,3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2F2C56">
              <w:rPr>
                <w:rFonts w:ascii="Times New Roman" w:hAnsi="Times New Roman" w:cs="Times New Roman"/>
                <w:sz w:val="24"/>
                <w:szCs w:val="24"/>
              </w:rPr>
              <w:t>28 437,6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 xml:space="preserve"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</w:t>
      </w:r>
      <w:r w:rsidRPr="00CE6564">
        <w:rPr>
          <w:rFonts w:ascii="Times New Roman" w:hAnsi="Times New Roman" w:cs="Times New Roman"/>
          <w:sz w:val="24"/>
          <w:szCs w:val="24"/>
        </w:rPr>
        <w:lastRenderedPageBreak/>
        <w:t>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155649">
          <w:headerReference w:type="default" r:id="rId11"/>
          <w:footerReference w:type="default" r:id="rId12"/>
          <w:pgSz w:w="11906" w:h="16838"/>
          <w:pgMar w:top="1134" w:right="567" w:bottom="426" w:left="1701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9 70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E573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8 300,0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B81229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9A7F5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55,</w:t>
            </w:r>
            <w:r w:rsidRP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532BC2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2 500,0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7 5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E8201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4D13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136C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A2672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="002D5B30"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 и строительство линии уличного освящения по улицам Ч</w:t>
            </w:r>
            <w:r w:rsidR="002D5B30">
              <w:rPr>
                <w:rFonts w:ascii="Times New Roman" w:hAnsi="Times New Roman" w:cs="Times New Roman"/>
                <w:szCs w:val="18"/>
              </w:rPr>
              <w:t>ерничная, Земляничная и Добрая)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E8201F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8201F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1F" w:rsidRPr="00822293" w:rsidRDefault="002D5B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>Устройство детского игрового комплекса в п. Ильичево по ул. Парковая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Default="00E8201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68630B" w:rsidRDefault="00D15717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402230" w:rsidRDefault="00D15717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="0068630B"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D15717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64 295,4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5D71C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4600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Pr="007268AD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борьбе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D15717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220,4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D15717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AD743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821,5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</w:t>
            </w:r>
            <w:r w:rsidR="00736E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AD743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844,5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D15717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28 437,6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75 200,3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2 167,3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2 167,3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26 270,3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73 033,0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AE" w:rsidRDefault="00CD28AE" w:rsidP="00713567">
      <w:pPr>
        <w:spacing w:after="0" w:line="240" w:lineRule="auto"/>
      </w:pPr>
      <w:r>
        <w:separator/>
      </w:r>
    </w:p>
  </w:endnote>
  <w:endnote w:type="continuationSeparator" w:id="0">
    <w:p w:rsidR="00CD28AE" w:rsidRDefault="00CD28A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68" w:rsidRDefault="00945A68">
    <w:pPr>
      <w:pStyle w:val="a8"/>
      <w:jc w:val="right"/>
    </w:pPr>
  </w:p>
  <w:p w:rsidR="00945A68" w:rsidRDefault="00945A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AE" w:rsidRDefault="00CD28AE" w:rsidP="00713567">
      <w:pPr>
        <w:spacing w:after="0" w:line="240" w:lineRule="auto"/>
      </w:pPr>
      <w:r>
        <w:separator/>
      </w:r>
    </w:p>
  </w:footnote>
  <w:footnote w:type="continuationSeparator" w:id="0">
    <w:p w:rsidR="00CD28AE" w:rsidRDefault="00CD28A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68" w:rsidRDefault="00945A68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55649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5B30"/>
    <w:rsid w:val="002D7DDC"/>
    <w:rsid w:val="002E03D7"/>
    <w:rsid w:val="002E0FBF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0EAB"/>
    <w:rsid w:val="005A1C9A"/>
    <w:rsid w:val="005A2F3A"/>
    <w:rsid w:val="005A3426"/>
    <w:rsid w:val="005A389B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41B4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606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28AE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127"/>
    <w:rsid w:val="00FB0BF1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748E4-00B8-44D2-BF60-147AE45D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2022-11-14T14:54:00Z</cp:lastPrinted>
  <dcterms:created xsi:type="dcterms:W3CDTF">2023-01-31T11:07:00Z</dcterms:created>
  <dcterms:modified xsi:type="dcterms:W3CDTF">2023-01-31T11:07:00Z</dcterms:modified>
</cp:coreProperties>
</file>