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3B7B32" w:rsidRPr="0045454B" w:rsidRDefault="003B7B32" w:rsidP="003B7B32">
      <w:pPr>
        <w:spacing w:after="0" w:line="240" w:lineRule="auto"/>
        <w:jc w:val="center"/>
        <w:rPr>
          <w:rFonts w:ascii="Times New Roman" w:eastAsia="Times New Roman" w:hAnsi="Times New Roman" w:cs="Times New Roman"/>
          <w:b/>
          <w:sz w:val="20"/>
          <w:szCs w:val="20"/>
          <w:lang w:eastAsia="ru-RU"/>
        </w:rPr>
      </w:pPr>
      <w:r w:rsidRPr="0045454B">
        <w:rPr>
          <w:rFonts w:ascii="Times New Roman" w:eastAsia="Times New Roman" w:hAnsi="Times New Roman" w:cs="Times New Roman"/>
          <w:b/>
          <w:sz w:val="20"/>
          <w:szCs w:val="20"/>
          <w:lang w:eastAsia="ru-RU"/>
        </w:rPr>
        <w:t>АДМИНИСТРАЦИЯ МУНИЦИПАЛЬНОГО ОБРАЗОВАНИЯ</w:t>
      </w:r>
    </w:p>
    <w:p w:rsidR="003B7B32" w:rsidRPr="0045454B" w:rsidRDefault="003B7B32" w:rsidP="003B7B32">
      <w:pPr>
        <w:spacing w:after="0" w:line="240" w:lineRule="auto"/>
        <w:jc w:val="center"/>
        <w:rPr>
          <w:rFonts w:ascii="Times New Roman" w:eastAsia="Times New Roman" w:hAnsi="Times New Roman" w:cs="Times New Roman"/>
          <w:b/>
          <w:sz w:val="20"/>
          <w:szCs w:val="20"/>
          <w:lang w:eastAsia="ru-RU"/>
        </w:rPr>
      </w:pPr>
      <w:r w:rsidRPr="0045454B">
        <w:rPr>
          <w:rFonts w:ascii="Times New Roman" w:eastAsia="Times New Roman" w:hAnsi="Times New Roman" w:cs="Times New Roman"/>
          <w:b/>
          <w:sz w:val="20"/>
          <w:szCs w:val="20"/>
          <w:lang w:eastAsia="ru-RU"/>
        </w:rPr>
        <w:t>«ПЕРВОМАЙСКОЕ СЕЛЬСКОЕ ПОСЕЛЕНИЕ»</w:t>
      </w:r>
    </w:p>
    <w:p w:rsidR="003B7B32" w:rsidRPr="0045454B" w:rsidRDefault="003B7B32" w:rsidP="003B7B3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        </w:t>
      </w:r>
      <w:r w:rsidRPr="0045454B">
        <w:rPr>
          <w:rFonts w:ascii="Times New Roman" w:eastAsia="Times New Roman" w:hAnsi="Times New Roman" w:cs="Times New Roman"/>
          <w:b/>
          <w:sz w:val="20"/>
          <w:szCs w:val="20"/>
          <w:lang w:eastAsia="ru-RU"/>
        </w:rPr>
        <w:t xml:space="preserve"> ВЫБОРГСКОГО РАЙОНА ЛЕНИНГРАДСКОЙ ОБЛАСТИ </w:t>
      </w:r>
      <w:r>
        <w:rPr>
          <w:rFonts w:ascii="Times New Roman" w:eastAsia="Times New Roman" w:hAnsi="Times New Roman" w:cs="Times New Roman"/>
          <w:b/>
          <w:sz w:val="20"/>
          <w:szCs w:val="20"/>
          <w:lang w:eastAsia="ru-RU"/>
        </w:rPr>
        <w:t xml:space="preserve"> </w:t>
      </w:r>
    </w:p>
    <w:p w:rsidR="003B7B32" w:rsidRPr="00AB38F3" w:rsidRDefault="003B7B32" w:rsidP="003B7B32">
      <w:pPr>
        <w:spacing w:after="0" w:line="240" w:lineRule="auto"/>
        <w:jc w:val="center"/>
        <w:rPr>
          <w:rFonts w:ascii="Times New Roman" w:eastAsia="Times New Roman" w:hAnsi="Times New Roman" w:cs="Times New Roman"/>
          <w:b/>
          <w:sz w:val="24"/>
          <w:szCs w:val="24"/>
          <w:lang w:eastAsia="ru-RU"/>
        </w:rPr>
      </w:pPr>
      <w:proofErr w:type="gramStart"/>
      <w:r w:rsidRPr="00AB38F3">
        <w:rPr>
          <w:rFonts w:ascii="Times New Roman" w:eastAsia="Times New Roman" w:hAnsi="Times New Roman" w:cs="Times New Roman"/>
          <w:b/>
          <w:sz w:val="24"/>
          <w:szCs w:val="24"/>
          <w:lang w:eastAsia="ru-RU"/>
        </w:rPr>
        <w:t>П</w:t>
      </w:r>
      <w:proofErr w:type="gramEnd"/>
      <w:r w:rsidRPr="00AB38F3">
        <w:rPr>
          <w:rFonts w:ascii="Times New Roman" w:eastAsia="Times New Roman" w:hAnsi="Times New Roman" w:cs="Times New Roman"/>
          <w:b/>
          <w:sz w:val="24"/>
          <w:szCs w:val="24"/>
          <w:lang w:eastAsia="ru-RU"/>
        </w:rPr>
        <w:t xml:space="preserve"> О С Т А Н О В Л Е Н И Е</w:t>
      </w:r>
    </w:p>
    <w:p w:rsidR="003B7B32" w:rsidRPr="00AB38F3" w:rsidRDefault="003B7B32" w:rsidP="003B7B32">
      <w:pPr>
        <w:spacing w:line="240" w:lineRule="auto"/>
        <w:jc w:val="both"/>
        <w:rPr>
          <w:rFonts w:ascii="Times New Roman" w:eastAsia="Times New Roman" w:hAnsi="Times New Roman" w:cs="Times New Roman"/>
          <w:b/>
          <w:sz w:val="24"/>
          <w:szCs w:val="24"/>
          <w:lang w:eastAsia="ru-RU"/>
        </w:rPr>
      </w:pPr>
      <w:r w:rsidRPr="00AB38F3">
        <w:rPr>
          <w:rFonts w:ascii="Times New Roman" w:eastAsia="Times New Roman" w:hAnsi="Times New Roman" w:cs="Times New Roman"/>
          <w:b/>
          <w:sz w:val="24"/>
          <w:szCs w:val="24"/>
          <w:lang w:eastAsia="ru-RU"/>
        </w:rPr>
        <w:t xml:space="preserve"> </w:t>
      </w:r>
    </w:p>
    <w:p w:rsidR="003B7B32" w:rsidRPr="0045454B" w:rsidRDefault="00902865" w:rsidP="003B7B32">
      <w:pPr>
        <w:spacing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sz w:val="28"/>
          <w:szCs w:val="28"/>
          <w:lang w:eastAsia="ru-RU"/>
        </w:rPr>
        <w:t>23.08.</w:t>
      </w:r>
      <w:r w:rsidR="003B7B32" w:rsidRPr="0045454B">
        <w:rPr>
          <w:rFonts w:ascii="Times New Roman" w:eastAsia="Times New Roman" w:hAnsi="Times New Roman"/>
          <w:sz w:val="28"/>
          <w:szCs w:val="28"/>
          <w:lang w:eastAsia="ru-RU"/>
        </w:rPr>
        <w:t>201</w:t>
      </w:r>
      <w:r w:rsidR="0080581B">
        <w:rPr>
          <w:rFonts w:ascii="Times New Roman" w:eastAsia="Times New Roman" w:hAnsi="Times New Roman"/>
          <w:sz w:val="28"/>
          <w:szCs w:val="28"/>
          <w:lang w:eastAsia="ru-RU"/>
        </w:rPr>
        <w:t>6</w:t>
      </w:r>
      <w:r w:rsidR="003B7B32" w:rsidRPr="0045454B">
        <w:rPr>
          <w:rFonts w:ascii="Times New Roman" w:eastAsia="Times New Roman" w:hAnsi="Times New Roman"/>
          <w:sz w:val="28"/>
          <w:szCs w:val="28"/>
          <w:lang w:eastAsia="ru-RU"/>
        </w:rPr>
        <w:t xml:space="preserve">г.                                                                                                       №  </w:t>
      </w:r>
      <w:r>
        <w:rPr>
          <w:rFonts w:ascii="Times New Roman" w:eastAsia="Times New Roman" w:hAnsi="Times New Roman"/>
          <w:sz w:val="28"/>
          <w:szCs w:val="28"/>
          <w:lang w:eastAsia="ru-RU"/>
        </w:rPr>
        <w:t>414</w:t>
      </w:r>
    </w:p>
    <w:p w:rsidR="003B7B32" w:rsidRPr="0045454B" w:rsidRDefault="003B7B32" w:rsidP="003B7B32">
      <w:pPr>
        <w:tabs>
          <w:tab w:val="left" w:pos="3686"/>
        </w:tabs>
        <w:spacing w:after="0" w:line="240" w:lineRule="auto"/>
        <w:ind w:right="6096"/>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О внесении изменений в Постановление от </w:t>
      </w:r>
      <w:r w:rsidRPr="0045454B">
        <w:rPr>
          <w:rFonts w:ascii="Times New Roman" w:eastAsia="Times New Roman" w:hAnsi="Times New Roman"/>
          <w:sz w:val="28"/>
          <w:szCs w:val="28"/>
          <w:lang w:eastAsia="ru-RU"/>
        </w:rPr>
        <w:t>14.10.2014</w:t>
      </w:r>
      <w:r w:rsidRPr="0045454B">
        <w:rPr>
          <w:rFonts w:ascii="Times New Roman" w:eastAsia="Times New Roman" w:hAnsi="Times New Roman" w:cs="Times New Roman"/>
          <w:sz w:val="28"/>
          <w:szCs w:val="28"/>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3B7B32" w:rsidRPr="0045454B" w:rsidRDefault="003B7B32" w:rsidP="003B7B32">
      <w:pPr>
        <w:spacing w:after="0" w:line="240" w:lineRule="auto"/>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  </w:t>
      </w:r>
      <w:proofErr w:type="gramStart"/>
      <w:r w:rsidRPr="0045454B">
        <w:rPr>
          <w:rFonts w:ascii="Times New Roman" w:eastAsia="Times New Roman" w:hAnsi="Times New Roman" w:cs="Times New Roman"/>
          <w:sz w:val="28"/>
          <w:szCs w:val="28"/>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45454B">
        <w:rPr>
          <w:rFonts w:ascii="Times New Roman" w:eastAsia="Times New Roman" w:hAnsi="Times New Roman" w:cs="Times New Roman"/>
          <w:sz w:val="28"/>
          <w:szCs w:val="28"/>
          <w:lang w:eastAsia="ru-RU"/>
        </w:rPr>
        <w:t xml:space="preserve"> депутатов от 24.04.2013 года № 168, </w:t>
      </w:r>
    </w:p>
    <w:p w:rsidR="003B7B32" w:rsidRPr="0045454B" w:rsidRDefault="003B7B32" w:rsidP="003B7B32">
      <w:pPr>
        <w:spacing w:after="0" w:line="240" w:lineRule="auto"/>
        <w:ind w:firstLine="709"/>
        <w:jc w:val="center"/>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center"/>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ПОСТАНОВЛЯЮ:</w:t>
      </w:r>
    </w:p>
    <w:p w:rsidR="00E97A54"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1. </w:t>
      </w:r>
      <w:proofErr w:type="gramStart"/>
      <w:r w:rsidRPr="0045454B">
        <w:rPr>
          <w:rFonts w:ascii="Times New Roman" w:eastAsia="Times New Roman" w:hAnsi="Times New Roman" w:cs="Times New Roman"/>
          <w:sz w:val="28"/>
          <w:szCs w:val="28"/>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w:t>
      </w:r>
      <w:r>
        <w:rPr>
          <w:rFonts w:ascii="Times New Roman" w:eastAsia="Times New Roman" w:hAnsi="Times New Roman" w:cs="Times New Roman"/>
          <w:sz w:val="28"/>
          <w:szCs w:val="28"/>
          <w:lang w:eastAsia="ru-RU"/>
        </w:rPr>
        <w:t xml:space="preserve"> </w:t>
      </w:r>
      <w:r w:rsidRPr="0045454B">
        <w:rPr>
          <w:rFonts w:ascii="Times New Roman" w:eastAsia="Times New Roman" w:hAnsi="Times New Roman" w:cs="Times New Roman"/>
          <w:sz w:val="28"/>
          <w:szCs w:val="28"/>
          <w:lang w:eastAsia="ru-RU"/>
        </w:rPr>
        <w:t>324, от 25.02.2015 года №48, от 23.04.2015 года № 117, от 27.07.2015 года № 239</w:t>
      </w:r>
      <w:r>
        <w:rPr>
          <w:rFonts w:ascii="Times New Roman" w:eastAsia="Times New Roman" w:hAnsi="Times New Roman" w:cs="Times New Roman"/>
          <w:sz w:val="28"/>
          <w:szCs w:val="28"/>
          <w:lang w:eastAsia="ru-RU"/>
        </w:rPr>
        <w:t xml:space="preserve">, </w:t>
      </w:r>
      <w:r w:rsidRPr="003B7B32">
        <w:rPr>
          <w:rFonts w:ascii="Times New Roman" w:eastAsia="Times New Roman" w:hAnsi="Times New Roman" w:cs="Times New Roman"/>
          <w:sz w:val="28"/>
          <w:szCs w:val="28"/>
          <w:lang w:eastAsia="ru-RU"/>
        </w:rPr>
        <w:t>от 10.09.2015 № 324</w:t>
      </w:r>
      <w:r>
        <w:rPr>
          <w:rFonts w:ascii="Times New Roman" w:eastAsia="Times New Roman" w:hAnsi="Times New Roman" w:cs="Times New Roman"/>
          <w:sz w:val="28"/>
          <w:szCs w:val="28"/>
          <w:lang w:eastAsia="ru-RU"/>
        </w:rPr>
        <w:t>,</w:t>
      </w:r>
      <w:r w:rsidRPr="00EB45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 xml:space="preserve">от 30.09.2015 года № 358, от 14.10.2015 № </w:t>
      </w:r>
      <w:r w:rsidR="00645DFE">
        <w:rPr>
          <w:rFonts w:ascii="Times New Roman" w:eastAsia="Times New Roman" w:hAnsi="Times New Roman" w:cs="Times New Roman"/>
          <w:sz w:val="28"/>
          <w:szCs w:val="28"/>
          <w:lang w:eastAsia="ru-RU"/>
        </w:rPr>
        <w:t>388</w:t>
      </w:r>
      <w:r w:rsidR="0090290F">
        <w:rPr>
          <w:rFonts w:ascii="Times New Roman" w:eastAsia="Times New Roman" w:hAnsi="Times New Roman" w:cs="Times New Roman"/>
          <w:sz w:val="28"/>
          <w:szCs w:val="28"/>
          <w:lang w:eastAsia="ru-RU"/>
        </w:rPr>
        <w:t>, от 23.12.2015 № 49</w:t>
      </w:r>
      <w:r w:rsidR="00E0625F">
        <w:rPr>
          <w:rFonts w:ascii="Times New Roman" w:eastAsia="Times New Roman" w:hAnsi="Times New Roman" w:cs="Times New Roman"/>
          <w:sz w:val="28"/>
          <w:szCs w:val="28"/>
          <w:lang w:eastAsia="ru-RU"/>
        </w:rPr>
        <w:t>8</w:t>
      </w:r>
      <w:r w:rsidR="00C730B4">
        <w:rPr>
          <w:rFonts w:ascii="Times New Roman" w:eastAsia="Times New Roman" w:hAnsi="Times New Roman" w:cs="Times New Roman"/>
          <w:sz w:val="28"/>
          <w:szCs w:val="28"/>
          <w:lang w:eastAsia="ru-RU"/>
        </w:rPr>
        <w:t>, от</w:t>
      </w:r>
      <w:proofErr w:type="gramEnd"/>
      <w:r w:rsidR="00C730B4">
        <w:rPr>
          <w:rFonts w:ascii="Times New Roman" w:eastAsia="Times New Roman" w:hAnsi="Times New Roman" w:cs="Times New Roman"/>
          <w:sz w:val="28"/>
          <w:szCs w:val="28"/>
          <w:lang w:eastAsia="ru-RU"/>
        </w:rPr>
        <w:t xml:space="preserve"> 24.02</w:t>
      </w:r>
      <w:r w:rsidR="0090290F">
        <w:rPr>
          <w:rFonts w:ascii="Times New Roman" w:eastAsia="Times New Roman" w:hAnsi="Times New Roman" w:cs="Times New Roman"/>
          <w:sz w:val="28"/>
          <w:szCs w:val="28"/>
          <w:lang w:eastAsia="ru-RU"/>
        </w:rPr>
        <w:t>.</w:t>
      </w:r>
      <w:r w:rsidR="00C730B4">
        <w:rPr>
          <w:rFonts w:ascii="Times New Roman" w:eastAsia="Times New Roman" w:hAnsi="Times New Roman" w:cs="Times New Roman"/>
          <w:sz w:val="28"/>
          <w:szCs w:val="28"/>
          <w:lang w:eastAsia="ru-RU"/>
        </w:rPr>
        <w:t>2016 № 66</w:t>
      </w:r>
      <w:r w:rsidR="002B6C66">
        <w:rPr>
          <w:rFonts w:ascii="Times New Roman" w:eastAsia="Times New Roman" w:hAnsi="Times New Roman" w:cs="Times New Roman"/>
          <w:sz w:val="28"/>
          <w:szCs w:val="28"/>
          <w:lang w:eastAsia="ru-RU"/>
        </w:rPr>
        <w:t>, от 23.06.2016 № 266</w:t>
      </w:r>
    </w:p>
    <w:p w:rsidR="003B7B32"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на 2015-201</w:t>
      </w:r>
      <w:r>
        <w:rPr>
          <w:rFonts w:ascii="Times New Roman" w:eastAsia="Times New Roman" w:hAnsi="Times New Roman" w:cs="Times New Roman"/>
          <w:sz w:val="28"/>
          <w:szCs w:val="28"/>
          <w:lang w:eastAsia="ru-RU"/>
        </w:rPr>
        <w:t>8</w:t>
      </w:r>
      <w:r w:rsidRPr="0045454B">
        <w:rPr>
          <w:rFonts w:ascii="Times New Roman" w:eastAsia="Times New Roman" w:hAnsi="Times New Roman" w:cs="Times New Roman"/>
          <w:sz w:val="28"/>
          <w:szCs w:val="28"/>
          <w:lang w:eastAsia="ru-RU"/>
        </w:rPr>
        <w:t xml:space="preserve"> годы»,  в раздел 6. «Ресурсное обеспечение программы» в части объемов финансирования в течение  201</w:t>
      </w:r>
      <w:r w:rsidR="00D550E0">
        <w:rPr>
          <w:rFonts w:ascii="Times New Roman" w:eastAsia="Times New Roman" w:hAnsi="Times New Roman" w:cs="Times New Roman"/>
          <w:sz w:val="28"/>
          <w:szCs w:val="28"/>
          <w:lang w:eastAsia="ru-RU"/>
        </w:rPr>
        <w:t>6</w:t>
      </w:r>
      <w:r w:rsidRPr="0045454B">
        <w:rPr>
          <w:rFonts w:ascii="Times New Roman" w:eastAsia="Times New Roman" w:hAnsi="Times New Roman" w:cs="Times New Roman"/>
          <w:sz w:val="28"/>
          <w:szCs w:val="28"/>
          <w:lang w:eastAsia="ru-RU"/>
        </w:rPr>
        <w:t xml:space="preserve"> г.</w:t>
      </w:r>
    </w:p>
    <w:p w:rsidR="003B7B32" w:rsidRPr="0045454B" w:rsidRDefault="00C730B4" w:rsidP="003B7B3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3B7B32" w:rsidRPr="0045454B">
        <w:rPr>
          <w:rFonts w:ascii="Times New Roman" w:eastAsia="Times New Roman" w:hAnsi="Times New Roman" w:cs="Times New Roman"/>
          <w:sz w:val="28"/>
          <w:szCs w:val="28"/>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в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 в части объемов финансирования в течение  201</w:t>
      </w:r>
      <w:r w:rsidR="00D550E0">
        <w:rPr>
          <w:rFonts w:ascii="Times New Roman" w:eastAsia="Times New Roman" w:hAnsi="Times New Roman" w:cs="Times New Roman"/>
          <w:sz w:val="28"/>
          <w:szCs w:val="28"/>
          <w:lang w:eastAsia="ru-RU"/>
        </w:rPr>
        <w:t>6</w:t>
      </w:r>
      <w:r w:rsidR="003B7B32" w:rsidRPr="0045454B">
        <w:rPr>
          <w:rFonts w:ascii="Times New Roman" w:eastAsia="Times New Roman" w:hAnsi="Times New Roman" w:cs="Times New Roman"/>
          <w:sz w:val="28"/>
          <w:szCs w:val="28"/>
          <w:lang w:eastAsia="ru-RU"/>
        </w:rPr>
        <w:t xml:space="preserve"> г. </w:t>
      </w: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5. </w:t>
      </w:r>
      <w:proofErr w:type="gramStart"/>
      <w:r w:rsidRPr="0045454B">
        <w:rPr>
          <w:rFonts w:ascii="Times New Roman" w:eastAsia="Times New Roman" w:hAnsi="Times New Roman" w:cs="Times New Roman"/>
          <w:sz w:val="28"/>
          <w:szCs w:val="28"/>
          <w:lang w:eastAsia="ru-RU"/>
        </w:rPr>
        <w:t>Разместить</w:t>
      </w:r>
      <w:proofErr w:type="gramEnd"/>
      <w:r w:rsidRPr="0045454B">
        <w:rPr>
          <w:rFonts w:ascii="Times New Roman" w:eastAsia="Times New Roman" w:hAnsi="Times New Roman" w:cs="Times New Roman"/>
          <w:sz w:val="28"/>
          <w:szCs w:val="28"/>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газете «Выборг».</w:t>
      </w: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lastRenderedPageBreak/>
        <w:t xml:space="preserve">6. </w:t>
      </w:r>
      <w:proofErr w:type="gramStart"/>
      <w:r w:rsidRPr="0045454B">
        <w:rPr>
          <w:rFonts w:ascii="Times New Roman" w:eastAsia="Times New Roman" w:hAnsi="Times New Roman" w:cs="Times New Roman"/>
          <w:sz w:val="28"/>
          <w:szCs w:val="28"/>
          <w:lang w:eastAsia="ru-RU"/>
        </w:rPr>
        <w:t>Контроль за</w:t>
      </w:r>
      <w:proofErr w:type="gramEnd"/>
      <w:r w:rsidRPr="0045454B">
        <w:rPr>
          <w:rFonts w:ascii="Times New Roman" w:eastAsia="Times New Roman" w:hAnsi="Times New Roman" w:cs="Times New Roman"/>
          <w:sz w:val="28"/>
          <w:szCs w:val="28"/>
          <w:lang w:eastAsia="ru-RU"/>
        </w:rPr>
        <w:t xml:space="preserve"> исполнением настоящего постановления оставляю за собой. </w:t>
      </w: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45454B">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 xml:space="preserve">а </w:t>
      </w:r>
      <w:r w:rsidRPr="0045454B">
        <w:rPr>
          <w:rFonts w:ascii="Times New Roman" w:eastAsia="Times New Roman" w:hAnsi="Times New Roman" w:cs="Times New Roman"/>
          <w:sz w:val="28"/>
          <w:szCs w:val="28"/>
          <w:lang w:eastAsia="ru-RU"/>
        </w:rPr>
        <w:t xml:space="preserve">администрации                                                   </w:t>
      </w:r>
      <w:proofErr w:type="spellStart"/>
      <w:r>
        <w:rPr>
          <w:rFonts w:ascii="Times New Roman" w:eastAsia="Times New Roman" w:hAnsi="Times New Roman" w:cs="Times New Roman"/>
          <w:sz w:val="28"/>
          <w:szCs w:val="28"/>
          <w:lang w:eastAsia="ru-RU"/>
        </w:rPr>
        <w:t>Ф.Н.Марданов</w:t>
      </w:r>
      <w:proofErr w:type="spellEnd"/>
    </w:p>
    <w:p w:rsidR="003B7B32" w:rsidRPr="0045454B" w:rsidRDefault="003B7B32" w:rsidP="003B7B32">
      <w:pPr>
        <w:spacing w:after="0" w:line="240" w:lineRule="auto"/>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jc w:val="both"/>
        <w:rPr>
          <w:rFonts w:ascii="Times New Roman" w:eastAsia="Times New Roman" w:hAnsi="Times New Roman" w:cs="Times New Roman"/>
          <w:sz w:val="28"/>
          <w:szCs w:val="28"/>
          <w:lang w:eastAsia="ru-RU"/>
        </w:rPr>
      </w:pPr>
    </w:p>
    <w:p w:rsidR="00D550E0" w:rsidRDefault="003B7B32" w:rsidP="003B7B32">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 xml:space="preserve">Согласовано:  </w:t>
      </w:r>
      <w:proofErr w:type="spellStart"/>
      <w:r>
        <w:rPr>
          <w:rFonts w:ascii="Times New Roman" w:eastAsia="Times New Roman" w:hAnsi="Times New Roman" w:cs="Times New Roman"/>
          <w:sz w:val="20"/>
          <w:szCs w:val="20"/>
          <w:lang w:eastAsia="ru-RU"/>
        </w:rPr>
        <w:t>Тищенков</w:t>
      </w:r>
      <w:proofErr w:type="gramStart"/>
      <w:r>
        <w:rPr>
          <w:rFonts w:ascii="Times New Roman" w:eastAsia="Times New Roman" w:hAnsi="Times New Roman" w:cs="Times New Roman"/>
          <w:sz w:val="20"/>
          <w:szCs w:val="20"/>
          <w:lang w:eastAsia="ru-RU"/>
        </w:rPr>
        <w:t>,</w:t>
      </w:r>
      <w:r w:rsidR="008E7A7E">
        <w:rPr>
          <w:rFonts w:ascii="Times New Roman" w:eastAsia="Times New Roman" w:hAnsi="Times New Roman" w:cs="Times New Roman"/>
          <w:sz w:val="20"/>
          <w:szCs w:val="20"/>
          <w:lang w:eastAsia="ru-RU"/>
        </w:rPr>
        <w:t>Б</w:t>
      </w:r>
      <w:proofErr w:type="gramEnd"/>
      <w:r w:rsidR="008E7A7E">
        <w:rPr>
          <w:rFonts w:ascii="Times New Roman" w:eastAsia="Times New Roman" w:hAnsi="Times New Roman" w:cs="Times New Roman"/>
          <w:sz w:val="20"/>
          <w:szCs w:val="20"/>
          <w:lang w:eastAsia="ru-RU"/>
        </w:rPr>
        <w:t>елокурова,</w:t>
      </w:r>
      <w:r w:rsidRPr="007E0AFF">
        <w:rPr>
          <w:rFonts w:ascii="Times New Roman" w:eastAsia="Times New Roman" w:hAnsi="Times New Roman" w:cs="Times New Roman"/>
          <w:sz w:val="20"/>
          <w:szCs w:val="20"/>
          <w:lang w:eastAsia="ru-RU"/>
        </w:rPr>
        <w:t>Трещикова</w:t>
      </w:r>
      <w:proofErr w:type="spellEnd"/>
    </w:p>
    <w:p w:rsidR="003B7B32" w:rsidRPr="007E0AFF" w:rsidRDefault="003B7B32" w:rsidP="003B7B32">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 xml:space="preserve">Разослано: дело, </w:t>
      </w:r>
      <w:bookmarkStart w:id="0" w:name="_GoBack"/>
      <w:bookmarkEnd w:id="0"/>
      <w:r w:rsidRPr="007E0AFF">
        <w:rPr>
          <w:rFonts w:ascii="Times New Roman" w:eastAsia="Times New Roman" w:hAnsi="Times New Roman" w:cs="Times New Roman"/>
          <w:sz w:val="20"/>
          <w:szCs w:val="20"/>
          <w:lang w:eastAsia="ru-RU"/>
        </w:rPr>
        <w:t>официальный информационный портал МО «СБП» ВР ЛО, газета «Выборг</w:t>
      </w:r>
      <w:r w:rsidR="00D550E0">
        <w:rPr>
          <w:rFonts w:ascii="Times New Roman" w:eastAsia="Times New Roman" w:hAnsi="Times New Roman" w:cs="Times New Roman"/>
          <w:sz w:val="20"/>
          <w:szCs w:val="20"/>
          <w:lang w:eastAsia="ru-RU"/>
        </w:rPr>
        <w:t>ские ведомости</w:t>
      </w:r>
      <w:r w:rsidRPr="007E0AFF">
        <w:rPr>
          <w:rFonts w:ascii="Times New Roman" w:eastAsia="Times New Roman" w:hAnsi="Times New Roman" w:cs="Times New Roman"/>
          <w:sz w:val="20"/>
          <w:szCs w:val="20"/>
          <w:lang w:eastAsia="ru-RU"/>
        </w:rPr>
        <w:t>»</w:t>
      </w:r>
    </w:p>
    <w:p w:rsidR="003B7B32" w:rsidRDefault="003B7B32" w:rsidP="003B7B32">
      <w:pPr>
        <w:spacing w:after="0" w:line="240" w:lineRule="auto"/>
        <w:jc w:val="center"/>
        <w:rPr>
          <w:rFonts w:ascii="Times New Roman" w:hAnsi="Times New Roman" w:cs="Times New Roman"/>
          <w:sz w:val="28"/>
          <w:szCs w:val="28"/>
        </w:rPr>
      </w:pPr>
    </w:p>
    <w:p w:rsidR="003B7B32" w:rsidRDefault="003B7B32" w:rsidP="003B7B32">
      <w:pPr>
        <w:spacing w:after="0" w:line="240" w:lineRule="auto"/>
        <w:jc w:val="center"/>
        <w:rPr>
          <w:rFonts w:ascii="Times New Roman" w:hAnsi="Times New Roman" w:cs="Times New Roman"/>
          <w:sz w:val="28"/>
          <w:szCs w:val="28"/>
        </w:rPr>
      </w:pPr>
    </w:p>
    <w:p w:rsidR="003B7B32" w:rsidRDefault="003B7B32" w:rsidP="003B7B32">
      <w:pPr>
        <w:spacing w:after="0" w:line="240" w:lineRule="auto"/>
        <w:jc w:val="center"/>
        <w:rPr>
          <w:rFonts w:ascii="Times New Roman" w:hAnsi="Times New Roman" w:cs="Times New Roman"/>
          <w:sz w:val="28"/>
          <w:szCs w:val="28"/>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C730B4" w:rsidRDefault="00C730B4" w:rsidP="00E833CE">
      <w:pPr>
        <w:spacing w:after="0" w:line="240" w:lineRule="auto"/>
        <w:jc w:val="center"/>
        <w:rPr>
          <w:rFonts w:ascii="Times New Roman" w:eastAsia="Times New Roman" w:hAnsi="Times New Roman" w:cs="Times New Roman"/>
          <w:b/>
          <w:sz w:val="24"/>
          <w:szCs w:val="24"/>
          <w:lang w:eastAsia="ru-RU"/>
        </w:rPr>
      </w:pPr>
    </w:p>
    <w:p w:rsidR="00C730B4" w:rsidRDefault="00C730B4" w:rsidP="00E833CE">
      <w:pPr>
        <w:spacing w:after="0" w:line="240" w:lineRule="auto"/>
        <w:jc w:val="center"/>
        <w:rPr>
          <w:rFonts w:ascii="Times New Roman" w:eastAsia="Times New Roman" w:hAnsi="Times New Roman" w:cs="Times New Roman"/>
          <w:b/>
          <w:sz w:val="24"/>
          <w:szCs w:val="24"/>
          <w:lang w:eastAsia="ru-RU"/>
        </w:rPr>
      </w:pPr>
    </w:p>
    <w:p w:rsidR="00007C34" w:rsidRDefault="00007C34" w:rsidP="00E833CE">
      <w:pPr>
        <w:spacing w:after="0" w:line="240" w:lineRule="auto"/>
        <w:jc w:val="center"/>
        <w:rPr>
          <w:rFonts w:ascii="Times New Roman" w:eastAsia="Times New Roman" w:hAnsi="Times New Roman" w:cs="Times New Roman"/>
          <w:b/>
          <w:sz w:val="24"/>
          <w:szCs w:val="24"/>
          <w:lang w:eastAsia="ru-RU"/>
        </w:rPr>
      </w:pPr>
    </w:p>
    <w:p w:rsidR="00007C34" w:rsidRDefault="00007C34" w:rsidP="00E833CE">
      <w:pPr>
        <w:spacing w:after="0" w:line="240" w:lineRule="auto"/>
        <w:jc w:val="center"/>
        <w:rPr>
          <w:rFonts w:ascii="Times New Roman" w:eastAsia="Times New Roman" w:hAnsi="Times New Roman" w:cs="Times New Roman"/>
          <w:b/>
          <w:sz w:val="24"/>
          <w:szCs w:val="24"/>
          <w:lang w:eastAsia="ru-RU"/>
        </w:rPr>
      </w:pPr>
    </w:p>
    <w:p w:rsidR="00007C34" w:rsidRDefault="00007C34" w:rsidP="00E833CE">
      <w:pPr>
        <w:spacing w:after="0" w:line="240" w:lineRule="auto"/>
        <w:jc w:val="center"/>
        <w:rPr>
          <w:rFonts w:ascii="Times New Roman" w:eastAsia="Times New Roman" w:hAnsi="Times New Roman" w:cs="Times New Roman"/>
          <w:b/>
          <w:sz w:val="24"/>
          <w:szCs w:val="24"/>
          <w:lang w:eastAsia="ru-RU"/>
        </w:rPr>
      </w:pPr>
    </w:p>
    <w:p w:rsidR="00007C34" w:rsidRDefault="00007C34" w:rsidP="00E833CE">
      <w:pPr>
        <w:spacing w:after="0" w:line="240" w:lineRule="auto"/>
        <w:jc w:val="center"/>
        <w:rPr>
          <w:rFonts w:ascii="Times New Roman" w:eastAsia="Times New Roman" w:hAnsi="Times New Roman" w:cs="Times New Roman"/>
          <w:b/>
          <w:sz w:val="24"/>
          <w:szCs w:val="24"/>
          <w:lang w:eastAsia="ru-RU"/>
        </w:rPr>
      </w:pPr>
    </w:p>
    <w:p w:rsidR="00C730B4" w:rsidRDefault="00C730B4" w:rsidP="00E833CE">
      <w:pPr>
        <w:spacing w:after="0" w:line="240" w:lineRule="auto"/>
        <w:jc w:val="center"/>
        <w:rPr>
          <w:rFonts w:ascii="Times New Roman" w:eastAsia="Times New Roman" w:hAnsi="Times New Roman" w:cs="Times New Roman"/>
          <w:b/>
          <w:sz w:val="24"/>
          <w:szCs w:val="24"/>
          <w:lang w:eastAsia="ru-RU"/>
        </w:rPr>
      </w:pPr>
    </w:p>
    <w:p w:rsidR="00C730B4" w:rsidRDefault="00C730B4"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902865" w:rsidRDefault="00902865"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на 2015-201</w:t>
      </w:r>
      <w:r w:rsidR="00E833CE" w:rsidRPr="00A86AEF">
        <w:rPr>
          <w:rFonts w:ascii="Times New Roman" w:eastAsia="Times New Roman" w:hAnsi="Times New Roman" w:cs="Times New Roman"/>
          <w:sz w:val="28"/>
          <w:szCs w:val="24"/>
          <w:lang w:eastAsia="ru-RU"/>
        </w:rPr>
        <w:t>8</w:t>
      </w:r>
      <w:r w:rsidRPr="00A86AEF">
        <w:rPr>
          <w:rFonts w:ascii="Times New Roman" w:eastAsia="Times New Roman" w:hAnsi="Times New Roman" w:cs="Times New Roman"/>
          <w:sz w:val="28"/>
          <w:szCs w:val="24"/>
          <w:lang w:eastAsia="ru-RU"/>
        </w:rPr>
        <w:t xml:space="preserve"> годы»</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902865">
        <w:rPr>
          <w:rFonts w:ascii="Times New Roman" w:eastAsia="Times New Roman" w:hAnsi="Times New Roman" w:cs="Times New Roman"/>
          <w:b/>
          <w:sz w:val="28"/>
          <w:szCs w:val="24"/>
          <w:lang w:eastAsia="ru-RU"/>
        </w:rPr>
        <w:t>6</w:t>
      </w:r>
      <w:r w:rsidR="00A86AEF">
        <w:rPr>
          <w:rFonts w:ascii="Times New Roman" w:eastAsia="Times New Roman" w:hAnsi="Times New Roman" w:cs="Times New Roman"/>
          <w:b/>
          <w:sz w:val="28"/>
          <w:szCs w:val="24"/>
          <w:lang w:eastAsia="ru-RU"/>
        </w:rPr>
        <w:t xml:space="preserve"> год</w:t>
      </w:r>
    </w:p>
    <w:p w:rsidR="00007C34" w:rsidRDefault="00007C34" w:rsidP="00E833CE">
      <w:pPr>
        <w:spacing w:after="0" w:line="240" w:lineRule="auto"/>
        <w:jc w:val="center"/>
        <w:rPr>
          <w:rFonts w:ascii="Times New Roman" w:eastAsia="Times New Roman" w:hAnsi="Times New Roman" w:cs="Times New Roman"/>
          <w:b/>
          <w:sz w:val="28"/>
          <w:szCs w:val="24"/>
          <w:lang w:eastAsia="ru-RU"/>
        </w:rPr>
      </w:pPr>
    </w:p>
    <w:p w:rsidR="00007C34" w:rsidRDefault="00007C34" w:rsidP="00E833CE">
      <w:pPr>
        <w:spacing w:after="0" w:line="240" w:lineRule="auto"/>
        <w:jc w:val="center"/>
        <w:rPr>
          <w:rFonts w:ascii="Times New Roman" w:eastAsia="Times New Roman" w:hAnsi="Times New Roman" w:cs="Times New Roman"/>
          <w:b/>
          <w:sz w:val="28"/>
          <w:szCs w:val="24"/>
          <w:lang w:eastAsia="ru-RU"/>
        </w:rPr>
      </w:pPr>
    </w:p>
    <w:p w:rsidR="00007C34" w:rsidRDefault="00007C34" w:rsidP="00E833CE">
      <w:pPr>
        <w:spacing w:after="0" w:line="240" w:lineRule="auto"/>
        <w:jc w:val="center"/>
        <w:rPr>
          <w:rFonts w:ascii="Times New Roman" w:eastAsia="Times New Roman" w:hAnsi="Times New Roman" w:cs="Times New Roman"/>
          <w:b/>
          <w:sz w:val="28"/>
          <w:szCs w:val="24"/>
          <w:lang w:eastAsia="ru-RU"/>
        </w:rPr>
      </w:pP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на 2015-201</w:t>
      </w:r>
      <w:r w:rsidR="00E833CE" w:rsidRPr="00E833CE">
        <w:rPr>
          <w:rFonts w:ascii="Times New Roman" w:hAnsi="Times New Roman" w:cs="Times New Roman"/>
          <w:b/>
          <w:sz w:val="24"/>
          <w:szCs w:val="24"/>
        </w:rPr>
        <w:t>8</w:t>
      </w:r>
      <w:r w:rsidRPr="00E833CE">
        <w:rPr>
          <w:rFonts w:ascii="Times New Roman" w:hAnsi="Times New Roman" w:cs="Times New Roman"/>
          <w:b/>
          <w:sz w:val="24"/>
          <w:szCs w:val="24"/>
        </w:rPr>
        <w:t xml:space="preserve"> годы»</w:t>
      </w:r>
      <w:r w:rsidR="00427069" w:rsidRPr="00E833CE">
        <w:rPr>
          <w:rFonts w:ascii="Times New Roman" w:hAnsi="Times New Roman" w:cs="Times New Roman"/>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 xml:space="preserve">Общий объем финансирования подпрограммы на 2015-2018 гг. составляет  </w:t>
            </w:r>
            <w:r w:rsidR="00B653B6">
              <w:rPr>
                <w:rFonts w:ascii="Times New Roman" w:hAnsi="Times New Roman" w:cs="Times New Roman"/>
                <w:b/>
                <w:sz w:val="24"/>
                <w:szCs w:val="24"/>
              </w:rPr>
              <w:t xml:space="preserve"> </w:t>
            </w:r>
            <w:r w:rsidR="006D3F48">
              <w:rPr>
                <w:rFonts w:ascii="Times New Roman" w:hAnsi="Times New Roman" w:cs="Times New Roman"/>
                <w:b/>
                <w:sz w:val="24"/>
                <w:szCs w:val="24"/>
              </w:rPr>
              <w:t xml:space="preserve"> 124116,7 </w:t>
            </w:r>
            <w:r w:rsidR="00032346">
              <w:rPr>
                <w:rFonts w:ascii="Times New Roman" w:hAnsi="Times New Roman" w:cs="Times New Roman"/>
                <w:b/>
                <w:sz w:val="24"/>
                <w:szCs w:val="24"/>
              </w:rPr>
              <w:t xml:space="preserve"> </w:t>
            </w:r>
            <w:r w:rsidRPr="00D124B4">
              <w:rPr>
                <w:rFonts w:ascii="Times New Roman" w:hAnsi="Times New Roman" w:cs="Times New Roman"/>
                <w:b/>
                <w:sz w:val="24"/>
                <w:szCs w:val="24"/>
              </w:rPr>
              <w:t>тыс. руб</w:t>
            </w:r>
            <w:r w:rsidR="00B653B6">
              <w:rPr>
                <w:rFonts w:ascii="Times New Roman" w:hAnsi="Times New Roman" w:cs="Times New Roman"/>
                <w:b/>
                <w:sz w:val="24"/>
                <w:szCs w:val="24"/>
              </w:rPr>
              <w:t>.</w:t>
            </w:r>
            <w:r w:rsidRPr="00D124B4">
              <w:rPr>
                <w:rFonts w:ascii="Times New Roman" w:hAnsi="Times New Roman" w:cs="Times New Roman"/>
                <w:b/>
                <w:sz w:val="24"/>
                <w:szCs w:val="24"/>
              </w:rPr>
              <w:t xml:space="preserve">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4062C3">
              <w:rPr>
                <w:rFonts w:ascii="Times New Roman" w:hAnsi="Times New Roman" w:cs="Times New Roman"/>
                <w:sz w:val="24"/>
                <w:szCs w:val="24"/>
              </w:rPr>
              <w:t xml:space="preserve"> 32 082,5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4062C3">
              <w:rPr>
                <w:rFonts w:ascii="Times New Roman" w:hAnsi="Times New Roman" w:cs="Times New Roman"/>
                <w:sz w:val="24"/>
                <w:szCs w:val="24"/>
              </w:rPr>
              <w:t>1333,2</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9A5875" w:rsidRPr="009A5875">
              <w:rPr>
                <w:rFonts w:ascii="Times New Roman" w:hAnsi="Times New Roman" w:cs="Times New Roman"/>
                <w:sz w:val="24"/>
                <w:szCs w:val="24"/>
              </w:rPr>
              <w:t xml:space="preserve">30 </w:t>
            </w:r>
            <w:r w:rsidR="004062C3">
              <w:rPr>
                <w:rFonts w:ascii="Times New Roman" w:hAnsi="Times New Roman" w:cs="Times New Roman"/>
                <w:sz w:val="24"/>
                <w:szCs w:val="24"/>
              </w:rPr>
              <w:t>749</w:t>
            </w:r>
            <w:r w:rsidR="009A5875" w:rsidRPr="009A5875">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 </w:t>
            </w:r>
            <w:r w:rsidR="006D3F48">
              <w:rPr>
                <w:rFonts w:ascii="Times New Roman" w:hAnsi="Times New Roman" w:cs="Times New Roman"/>
                <w:sz w:val="24"/>
                <w:szCs w:val="24"/>
              </w:rPr>
              <w:t xml:space="preserve">34295,0 </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B6C66">
              <w:rPr>
                <w:rFonts w:ascii="Times New Roman" w:hAnsi="Times New Roman" w:cs="Times New Roman"/>
                <w:sz w:val="24"/>
                <w:szCs w:val="24"/>
              </w:rPr>
              <w:t>3</w:t>
            </w:r>
            <w:r w:rsidR="006D3F48">
              <w:rPr>
                <w:rFonts w:ascii="Times New Roman" w:hAnsi="Times New Roman" w:cs="Times New Roman"/>
                <w:sz w:val="24"/>
                <w:szCs w:val="24"/>
              </w:rPr>
              <w:t>590</w:t>
            </w:r>
            <w:r w:rsidRPr="00D124B4">
              <w:rPr>
                <w:rFonts w:ascii="Times New Roman" w:hAnsi="Times New Roman" w:cs="Times New Roman"/>
                <w:sz w:val="24"/>
                <w:szCs w:val="24"/>
              </w:rPr>
              <w:t>,</w:t>
            </w:r>
            <w:r w:rsidR="006D3F48">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Pr>
                <w:rFonts w:ascii="Times New Roman" w:hAnsi="Times New Roman" w:cs="Times New Roman"/>
                <w:sz w:val="24"/>
                <w:szCs w:val="24"/>
              </w:rPr>
              <w:t xml:space="preserve"> </w:t>
            </w:r>
            <w:r w:rsidR="00B653B6">
              <w:rPr>
                <w:rFonts w:ascii="Times New Roman" w:hAnsi="Times New Roman" w:cs="Times New Roman"/>
                <w:sz w:val="24"/>
                <w:szCs w:val="24"/>
              </w:rPr>
              <w:t xml:space="preserve"> 30</w:t>
            </w:r>
            <w:r w:rsidR="00AB3869">
              <w:rPr>
                <w:rFonts w:ascii="Times New Roman" w:hAnsi="Times New Roman" w:cs="Times New Roman"/>
                <w:sz w:val="24"/>
                <w:szCs w:val="24"/>
              </w:rPr>
              <w:t xml:space="preserve"> </w:t>
            </w:r>
            <w:r w:rsidR="00B653B6">
              <w:rPr>
                <w:rFonts w:ascii="Times New Roman" w:hAnsi="Times New Roman" w:cs="Times New Roman"/>
                <w:sz w:val="24"/>
                <w:szCs w:val="24"/>
              </w:rPr>
              <w:t xml:space="preserve">704,6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5A0829" w:rsidRPr="005A0829">
              <w:rPr>
                <w:rFonts w:ascii="Times New Roman" w:hAnsi="Times New Roman" w:cs="Times New Roman"/>
                <w:sz w:val="24"/>
                <w:szCs w:val="24"/>
              </w:rPr>
              <w:t>28 869,6</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год составляет </w:t>
            </w:r>
            <w:r w:rsidR="005A0829" w:rsidRPr="005A0829">
              <w:rPr>
                <w:rFonts w:ascii="Times New Roman" w:hAnsi="Times New Roman" w:cs="Times New Roman"/>
                <w:sz w:val="24"/>
                <w:szCs w:val="24"/>
              </w:rPr>
              <w:t>28 869,6</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23515C" w:rsidRPr="00E833CE" w:rsidRDefault="00D124B4" w:rsidP="00E833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Основные целевые индикаторы реализации </w:t>
            </w:r>
            <w:r w:rsidRPr="00E833CE">
              <w:rPr>
                <w:rFonts w:ascii="Times New Roman" w:hAnsi="Times New Roman" w:cs="Times New Roman"/>
                <w:sz w:val="24"/>
                <w:szCs w:val="24"/>
              </w:rPr>
              <w:lastRenderedPageBreak/>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 xml:space="preserve">роста количества участников клубных формирований, </w:t>
            </w:r>
            <w:r w:rsidRPr="00E833CE">
              <w:rPr>
                <w:rFonts w:ascii="Times New Roman" w:hAnsi="Times New Roman" w:cs="Times New Roman"/>
                <w:sz w:val="24"/>
                <w:szCs w:val="24"/>
              </w:rPr>
              <w:lastRenderedPageBreak/>
              <w:t>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w:t>
            </w:r>
            <w:proofErr w:type="gramStart"/>
            <w:r w:rsidRPr="00E833CE">
              <w:rPr>
                <w:rFonts w:ascii="Times New Roman" w:eastAsia="Times New Roman" w:hAnsi="Times New Roman" w:cs="Times New Roman"/>
                <w:sz w:val="24"/>
                <w:szCs w:val="24"/>
                <w:lang w:eastAsia="ru-RU"/>
              </w:rPr>
              <w:t>контроля  за</w:t>
            </w:r>
            <w:proofErr w:type="gramEnd"/>
            <w:r w:rsidRPr="00E833CE">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Тищенков Сергей Иванович, </w:t>
            </w:r>
            <w:r w:rsidR="004961A3">
              <w:rPr>
                <w:rFonts w:ascii="Times New Roman" w:hAnsi="Times New Roman" w:cs="Times New Roman"/>
                <w:sz w:val="24"/>
                <w:szCs w:val="24"/>
              </w:rPr>
              <w:t xml:space="preserve">заместитель </w:t>
            </w:r>
            <w:r w:rsidRPr="00E833CE">
              <w:rPr>
                <w:rFonts w:ascii="Times New Roman" w:hAnsi="Times New Roman" w:cs="Times New Roman"/>
                <w:sz w:val="24"/>
                <w:szCs w:val="24"/>
              </w:rPr>
              <w:t>глав</w:t>
            </w:r>
            <w:r w:rsidR="004961A3">
              <w:rPr>
                <w:rFonts w:ascii="Times New Roman" w:hAnsi="Times New Roman" w:cs="Times New Roman"/>
                <w:sz w:val="24"/>
                <w:szCs w:val="24"/>
              </w:rPr>
              <w:t>ы</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68751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Ф.Н. Марданов.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lastRenderedPageBreak/>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 в 2015-201</w:t>
      </w:r>
      <w:r w:rsidR="004961A3">
        <w:rPr>
          <w:rFonts w:ascii="Times New Roman" w:hAnsi="Times New Roman" w:cs="Times New Roman"/>
          <w:sz w:val="24"/>
          <w:szCs w:val="24"/>
        </w:rPr>
        <w:t>8</w:t>
      </w:r>
      <w:r w:rsidRPr="00E833CE">
        <w:rPr>
          <w:rFonts w:ascii="Times New Roman" w:hAnsi="Times New Roman" w:cs="Times New Roman"/>
          <w:sz w:val="24"/>
          <w:szCs w:val="24"/>
        </w:rPr>
        <w:t xml:space="preserve"> годах.</w:t>
      </w:r>
    </w:p>
    <w:p w:rsidR="00641680" w:rsidRPr="00E833CE" w:rsidRDefault="00641680" w:rsidP="00E833CE">
      <w:pPr>
        <w:spacing w:after="0" w:line="240" w:lineRule="auto"/>
        <w:ind w:firstLine="567"/>
        <w:jc w:val="both"/>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proofErr w:type="spellStart"/>
      <w:r w:rsidR="00542CD9" w:rsidRPr="00E833CE">
        <w:rPr>
          <w:rFonts w:ascii="Times New Roman" w:hAnsi="Times New Roman" w:cs="Times New Roman"/>
          <w:sz w:val="24"/>
          <w:szCs w:val="24"/>
        </w:rPr>
        <w:t>Клавен</w:t>
      </w:r>
      <w:proofErr w:type="spellEnd"/>
      <w:r w:rsidR="00542CD9" w:rsidRPr="00E833CE">
        <w:rPr>
          <w:rFonts w:ascii="Times New Roman" w:hAnsi="Times New Roman" w:cs="Times New Roman"/>
          <w:sz w:val="24"/>
          <w:szCs w:val="24"/>
        </w:rPr>
        <w:t xml:space="preserve"> Любовь Альбертовна</w:t>
      </w:r>
      <w:r w:rsidRPr="00E833CE">
        <w:rPr>
          <w:rFonts w:ascii="Times New Roman" w:hAnsi="Times New Roman" w:cs="Times New Roman"/>
          <w:sz w:val="24"/>
          <w:szCs w:val="24"/>
        </w:rPr>
        <w:t>, 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подпрограммы на 2015-2018 гг. составляет</w:t>
      </w:r>
      <w:r w:rsidR="004062C3">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 </w:t>
      </w:r>
      <w:r w:rsidR="00644D10">
        <w:rPr>
          <w:rFonts w:ascii="Times New Roman" w:hAnsi="Times New Roman" w:cs="Times New Roman"/>
          <w:b/>
          <w:sz w:val="24"/>
          <w:szCs w:val="24"/>
        </w:rPr>
        <w:t>124</w:t>
      </w:r>
      <w:r w:rsidR="006D3F48">
        <w:rPr>
          <w:rFonts w:ascii="Times New Roman" w:hAnsi="Times New Roman" w:cs="Times New Roman"/>
          <w:b/>
          <w:sz w:val="24"/>
          <w:szCs w:val="24"/>
        </w:rPr>
        <w:t xml:space="preserve"> </w:t>
      </w:r>
      <w:r w:rsidR="00644D10">
        <w:rPr>
          <w:rFonts w:ascii="Times New Roman" w:hAnsi="Times New Roman" w:cs="Times New Roman"/>
          <w:b/>
          <w:sz w:val="24"/>
          <w:szCs w:val="24"/>
        </w:rPr>
        <w:t>1</w:t>
      </w:r>
      <w:r w:rsidR="006D3F48">
        <w:rPr>
          <w:rFonts w:ascii="Times New Roman" w:hAnsi="Times New Roman" w:cs="Times New Roman"/>
          <w:b/>
          <w:sz w:val="24"/>
          <w:szCs w:val="24"/>
        </w:rPr>
        <w:t>1</w:t>
      </w:r>
      <w:r w:rsidR="00644D10">
        <w:rPr>
          <w:rFonts w:ascii="Times New Roman" w:hAnsi="Times New Roman" w:cs="Times New Roman"/>
          <w:b/>
          <w:sz w:val="24"/>
          <w:szCs w:val="24"/>
        </w:rPr>
        <w:t xml:space="preserve">6,7 </w:t>
      </w:r>
      <w:r w:rsidR="00B653B6">
        <w:rPr>
          <w:rFonts w:ascii="Times New Roman" w:hAnsi="Times New Roman" w:cs="Times New Roman"/>
          <w:b/>
          <w:sz w:val="24"/>
          <w:szCs w:val="24"/>
        </w:rPr>
        <w:t xml:space="preserve"> </w:t>
      </w:r>
      <w:r w:rsidRPr="00D124B4">
        <w:rPr>
          <w:rFonts w:ascii="Times New Roman" w:hAnsi="Times New Roman" w:cs="Times New Roman"/>
          <w:b/>
          <w:sz w:val="24"/>
          <w:szCs w:val="24"/>
        </w:rPr>
        <w:t>тыс. руб</w:t>
      </w:r>
      <w:r w:rsidR="00B653B6">
        <w:rPr>
          <w:rFonts w:ascii="Times New Roman" w:hAnsi="Times New Roman" w:cs="Times New Roman"/>
          <w:b/>
          <w:sz w:val="24"/>
          <w:szCs w:val="24"/>
        </w:rPr>
        <w:t>.</w:t>
      </w:r>
      <w:r w:rsidRPr="00D124B4">
        <w:rPr>
          <w:rFonts w:ascii="Times New Roman" w:hAnsi="Times New Roman" w:cs="Times New Roman"/>
          <w:b/>
          <w:sz w:val="24"/>
          <w:szCs w:val="24"/>
        </w:rPr>
        <w:t xml:space="preserve">,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FB40AB">
        <w:rPr>
          <w:rFonts w:ascii="Times New Roman" w:hAnsi="Times New Roman" w:cs="Times New Roman"/>
          <w:sz w:val="24"/>
          <w:szCs w:val="24"/>
        </w:rPr>
        <w:t>32 </w:t>
      </w:r>
      <w:r w:rsidR="004062C3">
        <w:rPr>
          <w:rFonts w:ascii="Times New Roman" w:hAnsi="Times New Roman" w:cs="Times New Roman"/>
          <w:sz w:val="24"/>
          <w:szCs w:val="24"/>
        </w:rPr>
        <w:t>082</w:t>
      </w:r>
      <w:r w:rsidR="00FB40AB">
        <w:rPr>
          <w:rFonts w:ascii="Times New Roman" w:hAnsi="Times New Roman" w:cs="Times New Roman"/>
          <w:sz w:val="24"/>
          <w:szCs w:val="24"/>
        </w:rPr>
        <w:t xml:space="preserve">,5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FB40AB">
        <w:rPr>
          <w:rFonts w:ascii="Times New Roman" w:hAnsi="Times New Roman" w:cs="Times New Roman"/>
          <w:sz w:val="24"/>
          <w:szCs w:val="24"/>
        </w:rPr>
        <w:t>1333,2</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9A5875">
        <w:rPr>
          <w:rFonts w:ascii="Times New Roman" w:hAnsi="Times New Roman" w:cs="Times New Roman"/>
          <w:sz w:val="24"/>
          <w:szCs w:val="24"/>
        </w:rPr>
        <w:t xml:space="preserve">30 </w:t>
      </w:r>
      <w:r w:rsidR="004062C3">
        <w:rPr>
          <w:rFonts w:ascii="Times New Roman" w:hAnsi="Times New Roman" w:cs="Times New Roman"/>
          <w:sz w:val="24"/>
          <w:szCs w:val="24"/>
        </w:rPr>
        <w:t>749</w:t>
      </w:r>
      <w:r w:rsidRPr="009A5875">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w:t>
      </w:r>
      <w:r w:rsidR="006D3F48">
        <w:rPr>
          <w:rFonts w:ascii="Times New Roman" w:hAnsi="Times New Roman" w:cs="Times New Roman"/>
          <w:sz w:val="24"/>
          <w:szCs w:val="24"/>
        </w:rPr>
        <w:t xml:space="preserve"> 34295</w:t>
      </w:r>
      <w:r w:rsidR="00644D10">
        <w:rPr>
          <w:rFonts w:ascii="Times New Roman" w:hAnsi="Times New Roman" w:cs="Times New Roman"/>
          <w:sz w:val="24"/>
          <w:szCs w:val="24"/>
        </w:rPr>
        <w:t xml:space="preserve">,0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B6C66">
        <w:rPr>
          <w:rFonts w:ascii="Times New Roman" w:hAnsi="Times New Roman" w:cs="Times New Roman"/>
          <w:sz w:val="24"/>
          <w:szCs w:val="24"/>
        </w:rPr>
        <w:t>3</w:t>
      </w:r>
      <w:r w:rsidR="006D3F48">
        <w:rPr>
          <w:rFonts w:ascii="Times New Roman" w:hAnsi="Times New Roman" w:cs="Times New Roman"/>
          <w:sz w:val="24"/>
          <w:szCs w:val="24"/>
        </w:rPr>
        <w:t>59</w:t>
      </w:r>
      <w:r w:rsidR="00644D10">
        <w:rPr>
          <w:rFonts w:ascii="Times New Roman" w:hAnsi="Times New Roman" w:cs="Times New Roman"/>
          <w:sz w:val="24"/>
          <w:szCs w:val="24"/>
        </w:rPr>
        <w:t>0</w:t>
      </w:r>
      <w:r w:rsidRPr="00D124B4">
        <w:rPr>
          <w:rFonts w:ascii="Times New Roman" w:hAnsi="Times New Roman" w:cs="Times New Roman"/>
          <w:sz w:val="24"/>
          <w:szCs w:val="24"/>
        </w:rPr>
        <w:t>,</w:t>
      </w:r>
      <w:r w:rsidR="00644D10">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AB3869">
        <w:rPr>
          <w:rFonts w:ascii="Times New Roman" w:hAnsi="Times New Roman" w:cs="Times New Roman"/>
          <w:sz w:val="24"/>
          <w:szCs w:val="24"/>
        </w:rPr>
        <w:t>30</w:t>
      </w:r>
      <w:r w:rsidRPr="005A0829">
        <w:rPr>
          <w:rFonts w:ascii="Times New Roman" w:hAnsi="Times New Roman" w:cs="Times New Roman"/>
          <w:sz w:val="24"/>
          <w:szCs w:val="24"/>
        </w:rPr>
        <w:t xml:space="preserve"> </w:t>
      </w:r>
      <w:r w:rsidR="00032346">
        <w:rPr>
          <w:rFonts w:ascii="Times New Roman" w:hAnsi="Times New Roman" w:cs="Times New Roman"/>
          <w:sz w:val="24"/>
          <w:szCs w:val="24"/>
        </w:rPr>
        <w:t>7</w:t>
      </w:r>
      <w:r w:rsidR="00AB3869">
        <w:rPr>
          <w:rFonts w:ascii="Times New Roman" w:hAnsi="Times New Roman" w:cs="Times New Roman"/>
          <w:sz w:val="24"/>
          <w:szCs w:val="24"/>
        </w:rPr>
        <w:t>04</w:t>
      </w:r>
      <w:r w:rsidRPr="005A0829">
        <w:rPr>
          <w:rFonts w:ascii="Times New Roman" w:hAnsi="Times New Roman" w:cs="Times New Roman"/>
          <w:sz w:val="24"/>
          <w:szCs w:val="24"/>
        </w:rPr>
        <w:t>,6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Pr="005A0829">
        <w:rPr>
          <w:rFonts w:ascii="Times New Roman" w:hAnsi="Times New Roman" w:cs="Times New Roman"/>
          <w:sz w:val="24"/>
          <w:szCs w:val="24"/>
        </w:rPr>
        <w:t>28 869,6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год составляет </w:t>
      </w:r>
      <w:r w:rsidRPr="005A0829">
        <w:rPr>
          <w:rFonts w:ascii="Times New Roman" w:hAnsi="Times New Roman" w:cs="Times New Roman"/>
          <w:sz w:val="24"/>
          <w:szCs w:val="24"/>
        </w:rPr>
        <w:t>28 869,6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Default="00EC7912" w:rsidP="00EC7912">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EC7912" w:rsidRDefault="00EC7912" w:rsidP="00EC7912">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w:t>
      </w:r>
      <w:proofErr w:type="spellStart"/>
      <w:r w:rsidR="0014595C" w:rsidRPr="00F52A9E">
        <w:rPr>
          <w:rFonts w:ascii="Times New Roman" w:hAnsi="Times New Roman" w:cs="Times New Roman"/>
          <w:sz w:val="24"/>
          <w:szCs w:val="24"/>
        </w:rPr>
        <w:t>Кивеннапа</w:t>
      </w:r>
      <w:proofErr w:type="spellEnd"/>
      <w:r w:rsidR="0014595C" w:rsidRPr="00F52A9E">
        <w:rPr>
          <w:rFonts w:ascii="Times New Roman" w:hAnsi="Times New Roman" w:cs="Times New Roman"/>
          <w:sz w:val="24"/>
          <w:szCs w:val="24"/>
        </w:rPr>
        <w:t>»</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E833CE" w:rsidRDefault="0058461D" w:rsidP="00E833CE">
      <w:pPr>
        <w:spacing w:after="0" w:line="240" w:lineRule="auto"/>
        <w:ind w:firstLine="567"/>
        <w:jc w:val="both"/>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7A6A3A" w:rsidRPr="00E833CE"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Марданов</w:t>
      </w:r>
      <w:r w:rsidR="001D2D5F" w:rsidRPr="00E833CE">
        <w:rPr>
          <w:rFonts w:ascii="Times New Roman" w:hAnsi="Times New Roman" w:cs="Times New Roman"/>
          <w:sz w:val="24"/>
          <w:szCs w:val="24"/>
        </w:rPr>
        <w:t xml:space="preserve"> Фанис Назирович</w:t>
      </w:r>
      <w:r w:rsidRPr="00E833CE">
        <w:rPr>
          <w:rFonts w:ascii="Times New Roman" w:hAnsi="Times New Roman" w:cs="Times New Roman"/>
          <w:sz w:val="24"/>
          <w:szCs w:val="24"/>
        </w:rPr>
        <w:t>.</w:t>
      </w: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A526B2" w:rsidRDefault="00A526B2" w:rsidP="007D2F24">
      <w:pPr>
        <w:tabs>
          <w:tab w:val="left" w:pos="1264"/>
        </w:tabs>
        <w:spacing w:after="0" w:line="240" w:lineRule="auto"/>
        <w:jc w:val="center"/>
        <w:rPr>
          <w:rFonts w:ascii="Times New Roman" w:hAnsi="Times New Roman" w:cs="Times New Roman"/>
          <w:b/>
          <w:sz w:val="24"/>
          <w:szCs w:val="24"/>
        </w:rPr>
      </w:pP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902865" w:rsidRDefault="00902865" w:rsidP="007D2F24">
      <w:pPr>
        <w:tabs>
          <w:tab w:val="left" w:pos="1264"/>
        </w:tabs>
        <w:spacing w:after="0" w:line="240" w:lineRule="auto"/>
        <w:jc w:val="center"/>
        <w:rPr>
          <w:rFonts w:ascii="Times New Roman" w:hAnsi="Times New Roman" w:cs="Times New Roman"/>
          <w:b/>
          <w:sz w:val="24"/>
          <w:szCs w:val="24"/>
        </w:rPr>
      </w:pPr>
    </w:p>
    <w:p w:rsidR="00902865" w:rsidRDefault="00902865" w:rsidP="007D2F24">
      <w:pPr>
        <w:tabs>
          <w:tab w:val="left" w:pos="1264"/>
        </w:tabs>
        <w:spacing w:after="0" w:line="240" w:lineRule="auto"/>
        <w:jc w:val="center"/>
        <w:rPr>
          <w:rFonts w:ascii="Times New Roman" w:hAnsi="Times New Roman" w:cs="Times New Roman"/>
          <w:b/>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ПАСПОРТ ПОДПРОГРАММЫ №2</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8472"/>
      </w:tblGrid>
      <w:tr w:rsidR="00007C34" w:rsidTr="00007C34">
        <w:tc>
          <w:tcPr>
            <w:tcW w:w="109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bCs/>
                <w:sz w:val="24"/>
                <w:szCs w:val="24"/>
              </w:rPr>
            </w:pPr>
            <w:r>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007C34" w:rsidTr="00007C34">
        <w:tc>
          <w:tcPr>
            <w:tcW w:w="109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Задачи </w:t>
            </w:r>
            <w:r>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007C34" w:rsidTr="00007C34">
        <w:trPr>
          <w:trHeight w:val="841"/>
        </w:trPr>
        <w:tc>
          <w:tcPr>
            <w:tcW w:w="109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Мероприятия  </w:t>
            </w:r>
            <w:r>
              <w:rPr>
                <w:rFonts w:ascii="Times New Roman" w:hAnsi="Times New Roman" w:cs="Times New Roman"/>
                <w:bCs/>
                <w:sz w:val="24"/>
                <w:szCs w:val="24"/>
              </w:rPr>
              <w:t>под</w:t>
            </w:r>
            <w:r>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007C34" w:rsidTr="00007C34">
        <w:tc>
          <w:tcPr>
            <w:tcW w:w="109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Общий объем финансирования подпрограммы на 2015-2018 гг. составляет </w:t>
            </w:r>
            <w:r w:rsidR="009C2C00">
              <w:rPr>
                <w:rFonts w:ascii="Times New Roman" w:hAnsi="Times New Roman" w:cs="Times New Roman"/>
                <w:b/>
                <w:sz w:val="24"/>
                <w:szCs w:val="24"/>
              </w:rPr>
              <w:t xml:space="preserve">6 583,8 </w:t>
            </w:r>
            <w:r>
              <w:rPr>
                <w:rFonts w:ascii="Times New Roman" w:hAnsi="Times New Roman" w:cs="Times New Roman"/>
                <w:b/>
                <w:sz w:val="24"/>
                <w:szCs w:val="24"/>
              </w:rPr>
              <w:t xml:space="preserve">тыс. рублей,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2015</w:t>
            </w:r>
            <w:r>
              <w:rPr>
                <w:rFonts w:ascii="Times New Roman" w:hAnsi="Times New Roman" w:cs="Times New Roman"/>
                <w:sz w:val="24"/>
                <w:szCs w:val="24"/>
              </w:rPr>
              <w:t xml:space="preserve"> год составляет </w:t>
            </w:r>
            <w:r w:rsidR="009C2C00">
              <w:rPr>
                <w:rFonts w:ascii="Times New Roman" w:hAnsi="Times New Roman" w:cs="Times New Roman"/>
                <w:sz w:val="24"/>
                <w:szCs w:val="24"/>
              </w:rPr>
              <w:t>2</w:t>
            </w:r>
            <w:r>
              <w:rPr>
                <w:rFonts w:ascii="Times New Roman" w:hAnsi="Times New Roman" w:cs="Times New Roman"/>
                <w:sz w:val="24"/>
                <w:szCs w:val="24"/>
              </w:rPr>
              <w:t> </w:t>
            </w:r>
            <w:r w:rsidR="009C2C00">
              <w:rPr>
                <w:rFonts w:ascii="Times New Roman" w:hAnsi="Times New Roman" w:cs="Times New Roman"/>
                <w:sz w:val="24"/>
                <w:szCs w:val="24"/>
              </w:rPr>
              <w:t>02</w:t>
            </w:r>
            <w:r>
              <w:rPr>
                <w:rFonts w:ascii="Times New Roman" w:hAnsi="Times New Roman" w:cs="Times New Roman"/>
                <w:sz w:val="24"/>
                <w:szCs w:val="24"/>
              </w:rPr>
              <w:t>1,9 тыс. рублей:</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9C2C00">
              <w:rPr>
                <w:rFonts w:ascii="Times New Roman" w:hAnsi="Times New Roman" w:cs="Times New Roman"/>
                <w:sz w:val="24"/>
                <w:szCs w:val="24"/>
              </w:rPr>
              <w:t>9</w:t>
            </w:r>
            <w:r>
              <w:rPr>
                <w:rFonts w:ascii="Times New Roman" w:hAnsi="Times New Roman" w:cs="Times New Roman"/>
                <w:sz w:val="24"/>
                <w:szCs w:val="24"/>
              </w:rPr>
              <w:t>0,0  тыс. руб.</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1 931,9 тыс. руб.</w:t>
            </w:r>
          </w:p>
          <w:p w:rsidR="00007C34" w:rsidRDefault="00007C34">
            <w:pPr>
              <w:spacing w:after="0" w:line="240" w:lineRule="auto"/>
              <w:rPr>
                <w:rFonts w:ascii="Times New Roman" w:hAnsi="Times New Roman" w:cs="Times New Roman"/>
                <w:sz w:val="24"/>
                <w:szCs w:val="24"/>
              </w:rPr>
            </w:pP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2016</w:t>
            </w:r>
            <w:r>
              <w:rPr>
                <w:rFonts w:ascii="Times New Roman" w:hAnsi="Times New Roman" w:cs="Times New Roman"/>
                <w:sz w:val="24"/>
                <w:szCs w:val="24"/>
              </w:rPr>
              <w:t xml:space="preserve"> год составляет 1 5</w:t>
            </w:r>
            <w:r w:rsidR="009C2C00">
              <w:rPr>
                <w:rFonts w:ascii="Times New Roman" w:hAnsi="Times New Roman" w:cs="Times New Roman"/>
                <w:sz w:val="24"/>
                <w:szCs w:val="24"/>
              </w:rPr>
              <w:t>4</w:t>
            </w:r>
            <w:r>
              <w:rPr>
                <w:rFonts w:ascii="Times New Roman" w:hAnsi="Times New Roman" w:cs="Times New Roman"/>
                <w:sz w:val="24"/>
                <w:szCs w:val="24"/>
              </w:rPr>
              <w:t>7,3 тыс. рублей:</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9C2C00">
              <w:rPr>
                <w:rFonts w:ascii="Times New Roman" w:hAnsi="Times New Roman" w:cs="Times New Roman"/>
                <w:sz w:val="24"/>
                <w:szCs w:val="24"/>
              </w:rPr>
              <w:t>4</w:t>
            </w:r>
            <w:r>
              <w:rPr>
                <w:rFonts w:ascii="Times New Roman" w:hAnsi="Times New Roman" w:cs="Times New Roman"/>
                <w:sz w:val="24"/>
                <w:szCs w:val="24"/>
              </w:rPr>
              <w:t>0,0  тыс. руб.</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1 507,3  тыс. руб.</w:t>
            </w:r>
          </w:p>
          <w:p w:rsidR="00007C34" w:rsidRDefault="00007C34">
            <w:pPr>
              <w:spacing w:after="0" w:line="240" w:lineRule="auto"/>
              <w:rPr>
                <w:rFonts w:ascii="Times New Roman" w:hAnsi="Times New Roman" w:cs="Times New Roman"/>
                <w:sz w:val="24"/>
                <w:szCs w:val="24"/>
              </w:rPr>
            </w:pP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2017</w:t>
            </w:r>
            <w:r>
              <w:rPr>
                <w:rFonts w:ascii="Times New Roman" w:hAnsi="Times New Roman" w:cs="Times New Roman"/>
                <w:sz w:val="24"/>
                <w:szCs w:val="24"/>
              </w:rPr>
              <w:t xml:space="preserve"> год составляет 1 507,3 тыс. рублей:</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1 507,3  тыс. руб.</w:t>
            </w:r>
          </w:p>
          <w:p w:rsidR="00007C34" w:rsidRDefault="00007C34">
            <w:pPr>
              <w:spacing w:after="0" w:line="240" w:lineRule="auto"/>
              <w:rPr>
                <w:rFonts w:ascii="Times New Roman" w:hAnsi="Times New Roman" w:cs="Times New Roman"/>
                <w:sz w:val="24"/>
                <w:szCs w:val="24"/>
              </w:rPr>
            </w:pP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2018</w:t>
            </w:r>
            <w:r>
              <w:rPr>
                <w:rFonts w:ascii="Times New Roman" w:hAnsi="Times New Roman" w:cs="Times New Roman"/>
                <w:sz w:val="24"/>
                <w:szCs w:val="24"/>
              </w:rPr>
              <w:t xml:space="preserve"> год составляет 1 507,3 тыс. рублей:</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007C34" w:rsidRDefault="00007C34">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-местный бюджет 1 507,3 тыс. руб.</w:t>
            </w:r>
          </w:p>
        </w:tc>
      </w:tr>
    </w:tbl>
    <w:p w:rsidR="00007C34" w:rsidRDefault="00007C34" w:rsidP="00007C34">
      <w:pPr>
        <w:spacing w:after="0" w:line="240" w:lineRule="auto"/>
        <w:ind w:firstLine="567"/>
        <w:jc w:val="center"/>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1. Содержание проблемы и обоснование необходимости ее решения </w:t>
      </w: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программными методами.</w:t>
      </w:r>
    </w:p>
    <w:p w:rsidR="00007C34" w:rsidRDefault="00007C34" w:rsidP="00007C34">
      <w:pPr>
        <w:spacing w:after="0" w:line="240" w:lineRule="auto"/>
        <w:ind w:firstLine="567"/>
        <w:jc w:val="both"/>
        <w:rPr>
          <w:rFonts w:ascii="Times New Roman" w:eastAsiaTheme="majorEastAsia" w:hAnsi="Times New Roman" w:cs="Times New Roman"/>
          <w:bCs/>
          <w:sz w:val="24"/>
          <w:szCs w:val="24"/>
        </w:rPr>
      </w:pPr>
      <w:r>
        <w:rPr>
          <w:rFonts w:ascii="Times New Roman" w:hAnsi="Times New Roman" w:cs="Times New Roman"/>
          <w:sz w:val="24"/>
          <w:szCs w:val="24"/>
        </w:rPr>
        <w:t xml:space="preserve"> </w:t>
      </w:r>
      <w:r>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Pr>
          <w:rFonts w:ascii="Times New Roman" w:hAnsi="Times New Roman" w:cs="Times New Roman"/>
          <w:sz w:val="24"/>
          <w:szCs w:val="24"/>
        </w:rPr>
        <w:t>масс-культуры</w:t>
      </w:r>
      <w:proofErr w:type="gramEnd"/>
      <w:r>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w:t>
      </w:r>
      <w:r>
        <w:rPr>
          <w:rFonts w:ascii="Times New Roman" w:hAnsi="Times New Roman" w:cs="Times New Roman"/>
          <w:sz w:val="24"/>
          <w:szCs w:val="24"/>
        </w:rPr>
        <w:lastRenderedPageBreak/>
        <w:t>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целях организации библиотечного обслуживания населения </w:t>
      </w:r>
      <w:r>
        <w:rPr>
          <w:rFonts w:ascii="Times New Roman" w:hAnsi="Times New Roman" w:cs="Times New Roman"/>
          <w:bCs/>
          <w:sz w:val="24"/>
          <w:szCs w:val="24"/>
        </w:rPr>
        <w:t>МО «Первомайское сельское поселение»</w:t>
      </w:r>
      <w:r>
        <w:rPr>
          <w:rFonts w:ascii="Times New Roman" w:hAnsi="Times New Roman" w:cs="Times New Roman"/>
          <w:sz w:val="24"/>
          <w:szCs w:val="24"/>
        </w:rPr>
        <w:t xml:space="preserve"> создано и осуществляет деятельность муниципальное учреждение культуры МБУК «</w:t>
      </w:r>
      <w:proofErr w:type="gramStart"/>
      <w:r>
        <w:rPr>
          <w:rFonts w:ascii="Times New Roman" w:hAnsi="Times New Roman" w:cs="Times New Roman"/>
          <w:sz w:val="24"/>
          <w:szCs w:val="24"/>
        </w:rPr>
        <w:t>Первомайский</w:t>
      </w:r>
      <w:proofErr w:type="gramEnd"/>
      <w:r>
        <w:rPr>
          <w:rFonts w:ascii="Times New Roman" w:hAnsi="Times New Roman" w:cs="Times New Roman"/>
          <w:sz w:val="24"/>
          <w:szCs w:val="24"/>
        </w:rPr>
        <w:t xml:space="preserve"> ИКСДЦ «</w:t>
      </w:r>
      <w:proofErr w:type="spellStart"/>
      <w:r>
        <w:rPr>
          <w:rFonts w:ascii="Times New Roman" w:hAnsi="Times New Roman" w:cs="Times New Roman"/>
          <w:sz w:val="24"/>
          <w:szCs w:val="24"/>
        </w:rPr>
        <w:t>Кивеннапа</w:t>
      </w:r>
      <w:proofErr w:type="spellEnd"/>
      <w:r>
        <w:rPr>
          <w:rFonts w:ascii="Times New Roman" w:hAnsi="Times New Roman" w:cs="Times New Roman"/>
          <w:sz w:val="24"/>
          <w:szCs w:val="24"/>
        </w:rPr>
        <w:t xml:space="preserve">». В структуру Учреждения входят подразделения в следующих поселениях: пос. Первомайское, пос. Ленинское и пос. </w:t>
      </w:r>
      <w:proofErr w:type="spellStart"/>
      <w:r>
        <w:rPr>
          <w:rFonts w:ascii="Times New Roman" w:hAnsi="Times New Roman" w:cs="Times New Roman"/>
          <w:sz w:val="24"/>
          <w:szCs w:val="24"/>
        </w:rPr>
        <w:t>Ильичево</w:t>
      </w:r>
      <w:proofErr w:type="spellEnd"/>
      <w:r>
        <w:rPr>
          <w:rFonts w:ascii="Times New Roman" w:hAnsi="Times New Roman" w:cs="Times New Roman"/>
          <w:sz w:val="24"/>
          <w:szCs w:val="24"/>
        </w:rPr>
        <w:t>.</w:t>
      </w:r>
    </w:p>
    <w:p w:rsidR="00007C34" w:rsidRDefault="00007C34" w:rsidP="00007C3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007C34" w:rsidRDefault="00007C34" w:rsidP="00007C34">
      <w:pPr>
        <w:spacing w:after="0" w:line="240" w:lineRule="auto"/>
        <w:ind w:firstLine="567"/>
        <w:jc w:val="both"/>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2. Цели и задачи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Цель подпрограммы:</w:t>
      </w:r>
    </w:p>
    <w:p w:rsidR="00007C34" w:rsidRDefault="00007C34" w:rsidP="00007C34">
      <w:pPr>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007C34" w:rsidRDefault="00007C34" w:rsidP="00007C34">
      <w:pPr>
        <w:tabs>
          <w:tab w:val="left" w:pos="1185"/>
        </w:tabs>
        <w:spacing w:after="0" w:line="240" w:lineRule="auto"/>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Задачи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007C34" w:rsidRDefault="00007C34" w:rsidP="00007C34">
      <w:pPr>
        <w:spacing w:after="0" w:line="240" w:lineRule="auto"/>
        <w:ind w:firstLine="567"/>
        <w:jc w:val="both"/>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3. Сроки и этапы реализации 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Подпрограмма реализуется в 2015-2018 годах.</w:t>
      </w:r>
    </w:p>
    <w:p w:rsidR="00007C34" w:rsidRDefault="00007C34" w:rsidP="00007C34">
      <w:pPr>
        <w:spacing w:after="0" w:line="240" w:lineRule="auto"/>
        <w:ind w:firstLine="567"/>
        <w:jc w:val="both"/>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4. Перечень мероприятий подпрограммы.</w:t>
      </w:r>
    </w:p>
    <w:p w:rsidR="00007C34" w:rsidRDefault="00007C34" w:rsidP="00007C3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Основным мероприятием Подпрограммы является </w:t>
      </w:r>
      <w:r>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5. Механизм реализации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Руководителем Программы является директор муниципального учреждения культуры, </w:t>
      </w:r>
      <w:proofErr w:type="spellStart"/>
      <w:r>
        <w:rPr>
          <w:rFonts w:ascii="Times New Roman" w:hAnsi="Times New Roman" w:cs="Times New Roman"/>
          <w:sz w:val="24"/>
          <w:szCs w:val="24"/>
        </w:rPr>
        <w:t>Клавен</w:t>
      </w:r>
      <w:proofErr w:type="spellEnd"/>
      <w:r>
        <w:rPr>
          <w:rFonts w:ascii="Times New Roman" w:hAnsi="Times New Roman" w:cs="Times New Roman"/>
          <w:sz w:val="24"/>
          <w:szCs w:val="24"/>
        </w:rPr>
        <w:t xml:space="preserve"> Любовь Альбертовна,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подготавливает доклады о ходе реализации Подпрограммы;</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осуществляет ведение отчетности реализации Подпрограммы.</w:t>
      </w:r>
    </w:p>
    <w:p w:rsidR="00007C34" w:rsidRDefault="00007C34" w:rsidP="00007C34">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007C34" w:rsidRDefault="00007C34" w:rsidP="00007C34">
      <w:pPr>
        <w:spacing w:after="0" w:line="240" w:lineRule="auto"/>
        <w:ind w:firstLine="567"/>
        <w:jc w:val="center"/>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6. Ресурсное обеспечение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007C34" w:rsidRDefault="00007C34" w:rsidP="00007C34">
      <w:pPr>
        <w:spacing w:after="0" w:line="240" w:lineRule="auto"/>
        <w:ind w:firstLine="567"/>
        <w:jc w:val="both"/>
        <w:rPr>
          <w:rFonts w:ascii="Times New Roman" w:hAnsi="Times New Roman" w:cs="Times New Roman"/>
          <w:b/>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Общий объем финансирования подпрограммы на 2015-2018 гг. составляет 6583,8 тыс. рублей,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2015</w:t>
      </w:r>
      <w:r>
        <w:rPr>
          <w:rFonts w:ascii="Times New Roman" w:hAnsi="Times New Roman" w:cs="Times New Roman"/>
          <w:sz w:val="24"/>
          <w:szCs w:val="24"/>
        </w:rPr>
        <w:t xml:space="preserve"> год составляет 2 021,9 тыс. рублей:</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-областной бюджет 90,0  тыс. руб.</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-местный бюджет 1 931,9 тыс. руб.</w:t>
      </w:r>
    </w:p>
    <w:p w:rsidR="00007C34" w:rsidRDefault="00007C34" w:rsidP="00007C34">
      <w:pPr>
        <w:spacing w:after="0" w:line="240" w:lineRule="auto"/>
        <w:ind w:firstLine="567"/>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2016</w:t>
      </w:r>
      <w:r>
        <w:rPr>
          <w:rFonts w:ascii="Times New Roman" w:hAnsi="Times New Roman" w:cs="Times New Roman"/>
          <w:sz w:val="24"/>
          <w:szCs w:val="24"/>
        </w:rPr>
        <w:t xml:space="preserve"> год составляет 1 547,3 тыс. рублей:</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-областной бюджет 40,0  тыс. руб.</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-местный бюджет 1 507,3  тыс. руб.</w:t>
      </w:r>
    </w:p>
    <w:p w:rsidR="00007C34" w:rsidRDefault="00007C34" w:rsidP="00007C34">
      <w:pPr>
        <w:spacing w:after="0" w:line="240" w:lineRule="auto"/>
        <w:ind w:firstLine="567"/>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2017</w:t>
      </w:r>
      <w:r>
        <w:rPr>
          <w:rFonts w:ascii="Times New Roman" w:hAnsi="Times New Roman" w:cs="Times New Roman"/>
          <w:sz w:val="24"/>
          <w:szCs w:val="24"/>
        </w:rPr>
        <w:t xml:space="preserve"> год составляет 1 507,3 тыс. рублей:</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-местный бюджет 1 507,3  тыс. руб.</w:t>
      </w:r>
    </w:p>
    <w:p w:rsidR="00007C34" w:rsidRDefault="00007C34" w:rsidP="00007C34">
      <w:pPr>
        <w:spacing w:after="0" w:line="240" w:lineRule="auto"/>
        <w:ind w:firstLine="567"/>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2018</w:t>
      </w:r>
      <w:r>
        <w:rPr>
          <w:rFonts w:ascii="Times New Roman" w:hAnsi="Times New Roman" w:cs="Times New Roman"/>
          <w:sz w:val="24"/>
          <w:szCs w:val="24"/>
        </w:rPr>
        <w:t xml:space="preserve"> год составляет 1 507,3 тыс. рублей:</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-местный бюджет 1 507,3 тыс. руб.</w:t>
      </w:r>
    </w:p>
    <w:p w:rsidR="00007C34" w:rsidRDefault="00007C34" w:rsidP="00007C34">
      <w:pPr>
        <w:spacing w:after="0" w:line="240" w:lineRule="auto"/>
        <w:ind w:firstLine="567"/>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w:t>
      </w:r>
      <w:proofErr w:type="gramStart"/>
      <w:r>
        <w:rPr>
          <w:rFonts w:ascii="Times New Roman" w:hAnsi="Times New Roman" w:cs="Times New Roman"/>
          <w:sz w:val="24"/>
          <w:szCs w:val="24"/>
        </w:rPr>
        <w:t>Первомайский</w:t>
      </w:r>
      <w:proofErr w:type="gramEnd"/>
      <w:r>
        <w:rPr>
          <w:rFonts w:ascii="Times New Roman" w:hAnsi="Times New Roman" w:cs="Times New Roman"/>
          <w:sz w:val="24"/>
          <w:szCs w:val="24"/>
        </w:rPr>
        <w:t xml:space="preserve"> ИКСДЦ «</w:t>
      </w:r>
      <w:proofErr w:type="spellStart"/>
      <w:r>
        <w:rPr>
          <w:rFonts w:ascii="Times New Roman" w:hAnsi="Times New Roman" w:cs="Times New Roman"/>
          <w:sz w:val="24"/>
          <w:szCs w:val="24"/>
        </w:rPr>
        <w:t>Кивеннапа</w:t>
      </w:r>
      <w:proofErr w:type="spellEnd"/>
      <w:r>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007C34" w:rsidRDefault="00007C34" w:rsidP="00007C34">
      <w:pPr>
        <w:spacing w:after="0" w:line="240" w:lineRule="auto"/>
        <w:rPr>
          <w:rFonts w:ascii="Times New Roman" w:hAnsi="Times New Roman" w:cs="Times New Roman"/>
          <w:sz w:val="24"/>
          <w:szCs w:val="24"/>
        </w:rPr>
        <w:sectPr w:rsidR="00007C34">
          <w:pgSz w:w="11906" w:h="16838"/>
          <w:pgMar w:top="568" w:right="566" w:bottom="426" w:left="709" w:header="0" w:footer="0" w:gutter="0"/>
          <w:pgNumType w:start="1"/>
          <w:cols w:space="720"/>
        </w:sect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Приложение №1.1  </w:t>
      </w:r>
    </w:p>
    <w:p w:rsidR="00007C34" w:rsidRDefault="00007C34" w:rsidP="00007C34">
      <w:pPr>
        <w:spacing w:after="0" w:line="240" w:lineRule="auto"/>
        <w:jc w:val="center"/>
        <w:rPr>
          <w:rFonts w:ascii="Times New Roman" w:hAnsi="Times New Roman" w:cs="Times New Roman"/>
          <w:sz w:val="24"/>
          <w:szCs w:val="24"/>
          <w:lang w:eastAsia="ru-RU"/>
        </w:rPr>
      </w:pP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eastAsia="ru-RU"/>
        </w:rPr>
        <w:t xml:space="preserve"> </w:t>
      </w:r>
      <w:r>
        <w:rPr>
          <w:rFonts w:ascii="Times New Roman" w:hAnsi="Times New Roman" w:cs="Times New Roman"/>
          <w:b/>
          <w:sz w:val="24"/>
          <w:szCs w:val="24"/>
        </w:rPr>
        <w:t xml:space="preserve">ПЛАН МЕРОПРИЯТИЙ, </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ОБЕСПЕЧИВАЮЩИХ ДОСТИЖЕНИЕ ЦЕЛЕЙ ПОДПРОГРАММЫ №2</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Библиотечное обслуживание населения в МО «Первомайское сельское поселение» в 2016-2018 гг.</w:t>
      </w:r>
    </w:p>
    <w:p w:rsidR="00007C34" w:rsidRDefault="00007C34" w:rsidP="00007C34">
      <w:pPr>
        <w:tabs>
          <w:tab w:val="left" w:pos="1572"/>
        </w:tabs>
        <w:spacing w:after="0" w:line="240" w:lineRule="auto"/>
        <w:ind w:firstLine="851"/>
        <w:rPr>
          <w:rFonts w:ascii="Times New Roman" w:hAnsi="Times New Roman" w:cs="Times New Roman"/>
          <w:sz w:val="24"/>
          <w:szCs w:val="24"/>
        </w:rPr>
      </w:pPr>
    </w:p>
    <w:tbl>
      <w:tblPr>
        <w:tblW w:w="15675" w:type="dxa"/>
        <w:tblLayout w:type="fixed"/>
        <w:tblCellMar>
          <w:left w:w="75" w:type="dxa"/>
          <w:right w:w="75" w:type="dxa"/>
        </w:tblCellMar>
        <w:tblLook w:val="04A0" w:firstRow="1" w:lastRow="0" w:firstColumn="1" w:lastColumn="0" w:noHBand="0" w:noVBand="1"/>
      </w:tblPr>
      <w:tblGrid>
        <w:gridCol w:w="6881"/>
        <w:gridCol w:w="2411"/>
        <w:gridCol w:w="1419"/>
        <w:gridCol w:w="1276"/>
        <w:gridCol w:w="2411"/>
        <w:gridCol w:w="1277"/>
      </w:tblGrid>
      <w:tr w:rsidR="00007C34" w:rsidTr="00007C34">
        <w:trPr>
          <w:trHeight w:val="59"/>
        </w:trPr>
        <w:tc>
          <w:tcPr>
            <w:tcW w:w="6879" w:type="dxa"/>
            <w:vMerge w:val="restart"/>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финансирования</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Планируемые объемы финансирования</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p>
        </w:tc>
        <w:tc>
          <w:tcPr>
            <w:tcW w:w="1276" w:type="dxa"/>
            <w:vMerge w:val="restart"/>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 целевой статьи расходов</w:t>
            </w:r>
          </w:p>
        </w:tc>
      </w:tr>
      <w:tr w:rsidR="00007C34" w:rsidTr="00007C34">
        <w:trPr>
          <w:trHeight w:val="279"/>
        </w:trPr>
        <w:tc>
          <w:tcPr>
            <w:tcW w:w="15668" w:type="dxa"/>
            <w:vMerge/>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rPr>
                <w:rFonts w:ascii="Times New Roman" w:hAnsi="Times New Roman" w:cs="Times New Roman"/>
                <w:sz w:val="24"/>
                <w:szCs w:val="24"/>
              </w:rPr>
            </w:pPr>
          </w:p>
        </w:tc>
        <w:tc>
          <w:tcPr>
            <w:tcW w:w="2410" w:type="dxa"/>
            <w:vMerge/>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rPr>
                <w:rFonts w:ascii="Times New Roman" w:hAnsi="Times New Roman" w:cs="Times New Roman"/>
                <w:sz w:val="24"/>
                <w:szCs w:val="24"/>
              </w:rPr>
            </w:pPr>
          </w:p>
        </w:tc>
        <w:tc>
          <w:tcPr>
            <w:tcW w:w="1418" w:type="dxa"/>
            <w:tcBorders>
              <w:top w:val="nil"/>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1275" w:type="dxa"/>
            <w:tcBorders>
              <w:top w:val="nil"/>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областной</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бюджет</w:t>
            </w:r>
          </w:p>
        </w:tc>
        <w:tc>
          <w:tcPr>
            <w:tcW w:w="2410" w:type="dxa"/>
            <w:tcBorders>
              <w:top w:val="nil"/>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местный</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бюджет</w:t>
            </w:r>
          </w:p>
        </w:tc>
        <w:tc>
          <w:tcPr>
            <w:tcW w:w="1276" w:type="dxa"/>
            <w:vMerge/>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rPr>
                <w:rFonts w:ascii="Times New Roman" w:hAnsi="Times New Roman" w:cs="Times New Roman"/>
                <w:sz w:val="24"/>
                <w:szCs w:val="24"/>
              </w:rPr>
            </w:pPr>
          </w:p>
        </w:tc>
      </w:tr>
      <w:tr w:rsidR="00007C34" w:rsidTr="00007C34">
        <w:trPr>
          <w:trHeight w:val="285"/>
        </w:trPr>
        <w:tc>
          <w:tcPr>
            <w:tcW w:w="15668" w:type="dxa"/>
            <w:gridSpan w:val="6"/>
            <w:tcBorders>
              <w:top w:val="single" w:sz="4" w:space="0" w:color="auto"/>
              <w:left w:val="single" w:sz="4" w:space="0" w:color="auto"/>
              <w:bottom w:val="nil"/>
              <w:right w:val="single" w:sz="4" w:space="0" w:color="auto"/>
            </w:tcBorders>
            <w:shd w:val="clear" w:color="auto" w:fill="D9D9D9" w:themeFill="background1" w:themeFillShade="D9"/>
            <w:hideMark/>
          </w:tcPr>
          <w:p w:rsidR="00007C34" w:rsidRDefault="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«Библиотечное обслуживание населения»</w:t>
            </w:r>
          </w:p>
        </w:tc>
      </w:tr>
      <w:tr w:rsidR="00007C34" w:rsidTr="00007C34">
        <w:trPr>
          <w:trHeight w:val="265"/>
        </w:trPr>
        <w:tc>
          <w:tcPr>
            <w:tcW w:w="6879" w:type="dxa"/>
            <w:vMerge w:val="restart"/>
            <w:tcBorders>
              <w:top w:val="single" w:sz="4" w:space="0" w:color="auto"/>
              <w:left w:val="single" w:sz="4" w:space="0" w:color="auto"/>
              <w:bottom w:val="single" w:sz="4" w:space="0" w:color="auto"/>
              <w:right w:val="single" w:sz="4" w:space="0" w:color="auto"/>
            </w:tcBorders>
            <w:hideMark/>
          </w:tcPr>
          <w:p w:rsidR="00007C34" w:rsidRDefault="00007C3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nil"/>
              <w:right w:val="single" w:sz="4" w:space="0" w:color="auto"/>
            </w:tcBorders>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Borders>
              <w:top w:val="single" w:sz="4" w:space="0" w:color="auto"/>
              <w:left w:val="single" w:sz="4" w:space="0" w:color="auto"/>
              <w:bottom w:val="nil"/>
              <w:right w:val="single" w:sz="4" w:space="0" w:color="auto"/>
            </w:tcBorders>
            <w:hideMark/>
          </w:tcPr>
          <w:p w:rsidR="00007C34" w:rsidRDefault="00007C34"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1 547,3</w:t>
            </w:r>
          </w:p>
        </w:tc>
        <w:tc>
          <w:tcPr>
            <w:tcW w:w="1275" w:type="dxa"/>
            <w:tcBorders>
              <w:top w:val="single" w:sz="4" w:space="0" w:color="auto"/>
              <w:left w:val="single" w:sz="4" w:space="0" w:color="auto"/>
              <w:bottom w:val="nil"/>
              <w:right w:val="single" w:sz="4" w:space="0" w:color="auto"/>
            </w:tcBorders>
            <w:hideMark/>
          </w:tcPr>
          <w:p w:rsidR="00007C34" w:rsidRDefault="00007C34"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2410" w:type="dxa"/>
            <w:tcBorders>
              <w:top w:val="single" w:sz="4" w:space="0" w:color="auto"/>
              <w:left w:val="single" w:sz="4" w:space="0" w:color="auto"/>
              <w:bottom w:val="nil"/>
              <w:right w:val="single" w:sz="4" w:space="0" w:color="auto"/>
            </w:tcBorders>
            <w:hideMark/>
          </w:tcPr>
          <w:p w:rsidR="00007C34" w:rsidRDefault="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1 507,3</w:t>
            </w:r>
          </w:p>
        </w:tc>
        <w:tc>
          <w:tcPr>
            <w:tcW w:w="1276" w:type="dxa"/>
            <w:vMerge w:val="restart"/>
            <w:tcBorders>
              <w:top w:val="single" w:sz="4" w:space="0" w:color="auto"/>
              <w:left w:val="single" w:sz="4" w:space="0" w:color="auto"/>
              <w:bottom w:val="single" w:sz="4" w:space="0" w:color="auto"/>
              <w:right w:val="single" w:sz="4" w:space="0" w:color="auto"/>
            </w:tcBorders>
          </w:tcPr>
          <w:p w:rsidR="00007C34" w:rsidRDefault="00007C34">
            <w:pPr>
              <w:spacing w:after="0" w:line="240" w:lineRule="auto"/>
              <w:rPr>
                <w:rFonts w:ascii="Times New Roman" w:hAnsi="Times New Roman" w:cs="Times New Roman"/>
                <w:sz w:val="24"/>
                <w:szCs w:val="24"/>
              </w:rPr>
            </w:pPr>
          </w:p>
        </w:tc>
      </w:tr>
      <w:tr w:rsidR="00007C34" w:rsidTr="00007C34">
        <w:trPr>
          <w:trHeight w:val="190"/>
        </w:trPr>
        <w:tc>
          <w:tcPr>
            <w:tcW w:w="15668" w:type="dxa"/>
            <w:vMerge/>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1 507,3</w:t>
            </w:r>
          </w:p>
        </w:tc>
        <w:tc>
          <w:tcPr>
            <w:tcW w:w="1275"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1 507,3</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hAnsi="Times New Roman" w:cs="Times New Roman"/>
                <w:sz w:val="24"/>
                <w:szCs w:val="24"/>
              </w:rPr>
            </w:pPr>
          </w:p>
        </w:tc>
      </w:tr>
      <w:tr w:rsidR="00007C34" w:rsidTr="00007C34">
        <w:trPr>
          <w:trHeight w:val="114"/>
        </w:trPr>
        <w:tc>
          <w:tcPr>
            <w:tcW w:w="15668" w:type="dxa"/>
            <w:vMerge/>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1 507,3</w:t>
            </w:r>
          </w:p>
        </w:tc>
        <w:tc>
          <w:tcPr>
            <w:tcW w:w="1275"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1 507,3</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hAnsi="Times New Roman" w:cs="Times New Roman"/>
                <w:sz w:val="24"/>
                <w:szCs w:val="24"/>
              </w:rPr>
            </w:pPr>
          </w:p>
        </w:tc>
      </w:tr>
      <w:tr w:rsidR="00007C34" w:rsidTr="00007C34">
        <w:trPr>
          <w:trHeight w:val="223"/>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7C34" w:rsidRDefault="00007C34">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ИТОГО:</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7C34" w:rsidRDefault="00007C34"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4 561,9</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7C34" w:rsidRDefault="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7C34" w:rsidRDefault="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4 521,9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7C34" w:rsidRDefault="00007C34">
            <w:pPr>
              <w:spacing w:after="0" w:line="240" w:lineRule="auto"/>
              <w:rPr>
                <w:rFonts w:ascii="Times New Roman" w:hAnsi="Times New Roman" w:cs="Times New Roman"/>
                <w:b/>
                <w:sz w:val="24"/>
                <w:szCs w:val="24"/>
              </w:rPr>
            </w:pPr>
          </w:p>
        </w:tc>
      </w:tr>
    </w:tbl>
    <w:p w:rsidR="00007C34" w:rsidRDefault="00007C34" w:rsidP="00007C34">
      <w:pPr>
        <w:tabs>
          <w:tab w:val="left" w:pos="1572"/>
        </w:tabs>
        <w:spacing w:after="0" w:line="240" w:lineRule="auto"/>
        <w:ind w:firstLine="851"/>
        <w:rPr>
          <w:rFonts w:ascii="Times New Roman" w:hAnsi="Times New Roman" w:cs="Times New Roman"/>
          <w:sz w:val="24"/>
          <w:szCs w:val="24"/>
        </w:rPr>
      </w:pPr>
    </w:p>
    <w:p w:rsidR="00007C34" w:rsidRDefault="00007C34" w:rsidP="00007C34">
      <w:pPr>
        <w:spacing w:after="0" w:line="240" w:lineRule="auto"/>
        <w:ind w:firstLine="851"/>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2</w:t>
      </w:r>
    </w:p>
    <w:p w:rsidR="00007C34" w:rsidRDefault="00007C34" w:rsidP="00007C34">
      <w:pPr>
        <w:spacing w:after="0" w:line="240" w:lineRule="auto"/>
        <w:jc w:val="center"/>
        <w:rPr>
          <w:rFonts w:ascii="Times New Roman" w:hAnsi="Times New Roman" w:cs="Times New Roman"/>
          <w:sz w:val="24"/>
          <w:szCs w:val="24"/>
        </w:rPr>
      </w:pP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Отчет</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 реализации мероприятий подпрограммы №2</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 итогам </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w:t>
      </w:r>
    </w:p>
    <w:p w:rsidR="00007C34" w:rsidRDefault="00007C34" w:rsidP="00007C34">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(отчетный период (год)</w:t>
      </w:r>
      <w:proofErr w:type="gramEnd"/>
    </w:p>
    <w:p w:rsidR="00007C34" w:rsidRDefault="00007C34" w:rsidP="00007C34">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007C34" w:rsidTr="00007C34">
        <w:trPr>
          <w:trHeight w:val="519"/>
        </w:trPr>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C34" w:rsidRDefault="00007C34">
            <w:pPr>
              <w:jc w:val="center"/>
              <w:rPr>
                <w:rFonts w:eastAsiaTheme="minorHAnsi"/>
                <w:bCs/>
                <w:sz w:val="22"/>
                <w:szCs w:val="24"/>
                <w:lang w:eastAsia="en-US"/>
              </w:rPr>
            </w:pPr>
            <w:r>
              <w:rPr>
                <w:rFonts w:eastAsiaTheme="minorHAnsi"/>
                <w:bCs/>
                <w:szCs w:val="24"/>
              </w:rPr>
              <w:t>Наименование муниципальной программы (подпрограммы)</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C34" w:rsidRDefault="00007C34">
            <w:pPr>
              <w:jc w:val="center"/>
              <w:rPr>
                <w:rFonts w:eastAsiaTheme="minorHAnsi"/>
                <w:bCs/>
                <w:sz w:val="22"/>
                <w:szCs w:val="24"/>
                <w:lang w:eastAsia="en-US"/>
              </w:rPr>
            </w:pPr>
            <w:r>
              <w:rPr>
                <w:rFonts w:eastAsiaTheme="minorHAnsi"/>
                <w:bCs/>
                <w:szCs w:val="24"/>
              </w:rPr>
              <w:t xml:space="preserve">План по программе на 201_ г., </w:t>
            </w:r>
          </w:p>
          <w:p w:rsidR="00007C34" w:rsidRDefault="00007C34">
            <w:pPr>
              <w:jc w:val="center"/>
              <w:rPr>
                <w:rFonts w:eastAsiaTheme="minorHAnsi"/>
                <w:bCs/>
                <w:sz w:val="22"/>
                <w:szCs w:val="24"/>
                <w:lang w:eastAsia="en-US"/>
              </w:rPr>
            </w:pPr>
            <w:r>
              <w:rPr>
                <w:rFonts w:eastAsiaTheme="minorHAnsi"/>
                <w:bCs/>
                <w:szCs w:val="24"/>
              </w:rPr>
              <w:t>тыс. руб.</w:t>
            </w: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C34" w:rsidRDefault="00007C34">
            <w:pPr>
              <w:jc w:val="center"/>
              <w:rPr>
                <w:rFonts w:eastAsiaTheme="minorHAnsi"/>
                <w:bCs/>
                <w:sz w:val="22"/>
                <w:szCs w:val="24"/>
                <w:lang w:eastAsia="en-US"/>
              </w:rPr>
            </w:pPr>
            <w:r>
              <w:rPr>
                <w:rFonts w:eastAsiaTheme="minorHAnsi"/>
                <w:bCs/>
                <w:szCs w:val="24"/>
              </w:rPr>
              <w:t>Фактическое исполнение,</w:t>
            </w:r>
            <w:r>
              <w:rPr>
                <w:rFonts w:eastAsiaTheme="minorHAnsi"/>
                <w:bCs/>
                <w:szCs w:val="24"/>
              </w:rPr>
              <w:br/>
              <w:t>тыс. руб.</w:t>
            </w: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C34" w:rsidRDefault="00007C34">
            <w:pPr>
              <w:jc w:val="center"/>
              <w:rPr>
                <w:rFonts w:eastAsiaTheme="minorHAnsi"/>
                <w:bCs/>
                <w:sz w:val="22"/>
                <w:szCs w:val="24"/>
                <w:lang w:eastAsia="en-US"/>
              </w:rPr>
            </w:pPr>
            <w:r>
              <w:rPr>
                <w:rFonts w:eastAsiaTheme="minorHAnsi"/>
                <w:bCs/>
                <w:szCs w:val="24"/>
              </w:rPr>
              <w:t>Процент освоения от программных расходов, %</w:t>
            </w:r>
          </w:p>
        </w:tc>
      </w:tr>
      <w:tr w:rsidR="00007C34" w:rsidTr="00007C34">
        <w:trPr>
          <w:trHeight w:val="271"/>
        </w:trPr>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C34" w:rsidRDefault="00007C34">
            <w:pPr>
              <w:jc w:val="center"/>
              <w:rPr>
                <w:rFonts w:eastAsiaTheme="minorHAnsi"/>
                <w:sz w:val="22"/>
                <w:szCs w:val="24"/>
                <w:lang w:eastAsia="en-US"/>
              </w:rPr>
            </w:pPr>
            <w:r>
              <w:rPr>
                <w:rFonts w:eastAsiaTheme="minorHAnsi"/>
                <w:szCs w:val="24"/>
              </w:rPr>
              <w:t>1</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C34" w:rsidRDefault="00007C34">
            <w:pPr>
              <w:jc w:val="center"/>
              <w:rPr>
                <w:rFonts w:eastAsiaTheme="minorHAnsi"/>
                <w:sz w:val="22"/>
                <w:szCs w:val="24"/>
                <w:lang w:eastAsia="en-US"/>
              </w:rPr>
            </w:pPr>
            <w:r>
              <w:rPr>
                <w:rFonts w:eastAsiaTheme="minorHAnsi"/>
                <w:szCs w:val="24"/>
              </w:rPr>
              <w:t>2</w:t>
            </w: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C34" w:rsidRDefault="00007C34">
            <w:pPr>
              <w:jc w:val="center"/>
              <w:rPr>
                <w:rFonts w:eastAsiaTheme="minorHAnsi"/>
                <w:sz w:val="22"/>
                <w:szCs w:val="24"/>
                <w:lang w:eastAsia="en-US"/>
              </w:rPr>
            </w:pPr>
            <w:r>
              <w:rPr>
                <w:rFonts w:eastAsiaTheme="minorHAnsi"/>
                <w:szCs w:val="24"/>
              </w:rPr>
              <w:t>3</w:t>
            </w: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C34" w:rsidRDefault="00007C34">
            <w:pPr>
              <w:jc w:val="center"/>
              <w:rPr>
                <w:rFonts w:eastAsiaTheme="minorHAnsi"/>
                <w:sz w:val="22"/>
                <w:szCs w:val="24"/>
                <w:lang w:eastAsia="en-US"/>
              </w:rPr>
            </w:pPr>
            <w:r>
              <w:rPr>
                <w:rFonts w:eastAsiaTheme="minorHAnsi"/>
                <w:szCs w:val="24"/>
              </w:rPr>
              <w:t>4</w:t>
            </w: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bl>
    <w:p w:rsidR="00007C34" w:rsidRDefault="00007C34" w:rsidP="00007C34">
      <w:pPr>
        <w:spacing w:after="0" w:line="240" w:lineRule="auto"/>
        <w:rPr>
          <w:rFonts w:ascii="Times New Roman" w:hAnsi="Times New Roman" w:cs="Times New Roman"/>
          <w:sz w:val="24"/>
          <w:szCs w:val="24"/>
        </w:rPr>
      </w:pPr>
    </w:p>
    <w:p w:rsidR="00007C34" w:rsidRDefault="00007C34" w:rsidP="00007C34">
      <w:pPr>
        <w:spacing w:after="0" w:line="240" w:lineRule="auto"/>
        <w:rPr>
          <w:rFonts w:ascii="Times New Roman" w:hAnsi="Times New Roman" w:cs="Times New Roman"/>
          <w:sz w:val="24"/>
          <w:szCs w:val="24"/>
        </w:rPr>
      </w:pPr>
    </w:p>
    <w:p w:rsidR="00007C34" w:rsidRDefault="00007C34" w:rsidP="00007C34">
      <w:pPr>
        <w:spacing w:after="0" w:line="240" w:lineRule="auto"/>
        <w:rPr>
          <w:rFonts w:ascii="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007C34">
          <w:footerReference w:type="default" r:id="rId9"/>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 xml:space="preserve">Общий объем финансирования подпрограммы на 2015-2018 гг. составляет </w:t>
            </w:r>
            <w:r w:rsidR="00644D10">
              <w:rPr>
                <w:rFonts w:ascii="Times New Roman" w:hAnsi="Times New Roman" w:cs="Times New Roman"/>
                <w:b/>
                <w:sz w:val="24"/>
                <w:szCs w:val="24"/>
              </w:rPr>
              <w:t>104 444,4 .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FB40AB">
              <w:rPr>
                <w:rFonts w:ascii="Times New Roman" w:hAnsi="Times New Roman" w:cs="Times New Roman"/>
                <w:sz w:val="24"/>
                <w:szCs w:val="24"/>
              </w:rPr>
              <w:t>23</w:t>
            </w:r>
            <w:r w:rsidRPr="00154AF3">
              <w:rPr>
                <w:rFonts w:ascii="Times New Roman" w:hAnsi="Times New Roman" w:cs="Times New Roman"/>
                <w:sz w:val="24"/>
                <w:szCs w:val="24"/>
              </w:rPr>
              <w:t xml:space="preserve"> </w:t>
            </w:r>
            <w:r w:rsidR="00FB40AB">
              <w:rPr>
                <w:rFonts w:ascii="Times New Roman" w:hAnsi="Times New Roman" w:cs="Times New Roman"/>
                <w:sz w:val="24"/>
                <w:szCs w:val="24"/>
              </w:rPr>
              <w:t>900</w:t>
            </w:r>
            <w:r w:rsidRPr="00154AF3">
              <w:rPr>
                <w:rFonts w:ascii="Times New Roman" w:hAnsi="Times New Roman" w:cs="Times New Roman"/>
                <w:sz w:val="24"/>
                <w:szCs w:val="24"/>
              </w:rPr>
              <w:t>,</w:t>
            </w:r>
            <w:r w:rsidR="00FB40AB">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FB40AB">
              <w:rPr>
                <w:rFonts w:ascii="Times New Roman" w:hAnsi="Times New Roman" w:cs="Times New Roman"/>
                <w:sz w:val="24"/>
                <w:szCs w:val="24"/>
              </w:rPr>
              <w:t xml:space="preserve"> 1243</w:t>
            </w:r>
            <w:r w:rsidRPr="00154AF3">
              <w:rPr>
                <w:rFonts w:ascii="Times New Roman" w:hAnsi="Times New Roman" w:cs="Times New Roman"/>
                <w:sz w:val="24"/>
                <w:szCs w:val="24"/>
              </w:rPr>
              <w:t>,</w:t>
            </w:r>
            <w:r w:rsidR="00FB40AB">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901ABB">
              <w:rPr>
                <w:rFonts w:ascii="Times New Roman" w:hAnsi="Times New Roman" w:cs="Times New Roman"/>
                <w:sz w:val="24"/>
                <w:szCs w:val="24"/>
              </w:rPr>
              <w:t>657</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644D10">
              <w:rPr>
                <w:rFonts w:ascii="Times New Roman" w:hAnsi="Times New Roman" w:cs="Times New Roman"/>
                <w:sz w:val="24"/>
                <w:szCs w:val="24"/>
              </w:rPr>
              <w:t xml:space="preserve">30 265,0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B6C66">
              <w:rPr>
                <w:rFonts w:ascii="Times New Roman" w:hAnsi="Times New Roman" w:cs="Times New Roman"/>
                <w:sz w:val="24"/>
                <w:szCs w:val="24"/>
              </w:rPr>
              <w:t>3</w:t>
            </w:r>
            <w:r w:rsidR="00644D10">
              <w:rPr>
                <w:rFonts w:ascii="Times New Roman" w:hAnsi="Times New Roman" w:cs="Times New Roman"/>
                <w:sz w:val="24"/>
                <w:szCs w:val="24"/>
              </w:rPr>
              <w:t>550</w:t>
            </w:r>
            <w:r w:rsidRPr="00154AF3">
              <w:rPr>
                <w:rFonts w:ascii="Times New Roman" w:hAnsi="Times New Roman" w:cs="Times New Roman"/>
                <w:sz w:val="24"/>
                <w:szCs w:val="24"/>
              </w:rPr>
              <w:t>,</w:t>
            </w:r>
            <w:r w:rsidR="00644D10">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3E7BDD">
              <w:rPr>
                <w:rFonts w:ascii="Times New Roman" w:hAnsi="Times New Roman" w:cs="Times New Roman"/>
                <w:sz w:val="24"/>
                <w:szCs w:val="24"/>
              </w:rPr>
              <w:t>6</w:t>
            </w:r>
            <w:r w:rsidRPr="003011E6">
              <w:rPr>
                <w:rFonts w:ascii="Times New Roman" w:hAnsi="Times New Roman" w:cs="Times New Roman"/>
                <w:sz w:val="24"/>
                <w:szCs w:val="24"/>
              </w:rPr>
              <w:t xml:space="preserve"> </w:t>
            </w:r>
            <w:r w:rsidR="00B87FF0">
              <w:rPr>
                <w:rFonts w:ascii="Times New Roman" w:hAnsi="Times New Roman" w:cs="Times New Roman"/>
                <w:sz w:val="24"/>
                <w:szCs w:val="24"/>
              </w:rPr>
              <w:t>7</w:t>
            </w:r>
            <w:r w:rsidR="003E7BDD">
              <w:rPr>
                <w:rFonts w:ascii="Times New Roman" w:hAnsi="Times New Roman" w:cs="Times New Roman"/>
                <w:sz w:val="24"/>
                <w:szCs w:val="24"/>
              </w:rPr>
              <w:t>14</w:t>
            </w:r>
            <w:r w:rsidRPr="003011E6">
              <w:rPr>
                <w:rFonts w:ascii="Times New Roman" w:hAnsi="Times New Roman" w:cs="Times New Roman"/>
                <w:sz w:val="24"/>
                <w:szCs w:val="24"/>
              </w:rPr>
              <w:t>,</w:t>
            </w:r>
            <w:r w:rsidR="003E7BDD">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25 139,6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Pr="00E833CE"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25 139,6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w:t>
      </w:r>
      <w:r w:rsidRPr="00E833CE">
        <w:rPr>
          <w:rFonts w:ascii="Times New Roman" w:hAnsi="Times New Roman" w:cs="Times New Roman"/>
          <w:sz w:val="24"/>
          <w:szCs w:val="24"/>
        </w:rPr>
        <w:lastRenderedPageBreak/>
        <w:t>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 в 2015-201</w:t>
      </w:r>
      <w:r w:rsidR="00EA51C3">
        <w:rPr>
          <w:rFonts w:ascii="Times New Roman" w:hAnsi="Times New Roman" w:cs="Times New Roman"/>
          <w:sz w:val="24"/>
          <w:szCs w:val="24"/>
        </w:rPr>
        <w:t>8</w:t>
      </w:r>
      <w:r w:rsidR="007A6A3A" w:rsidRPr="00E833CE">
        <w:rPr>
          <w:rFonts w:ascii="Times New Roman" w:hAnsi="Times New Roman" w:cs="Times New Roman"/>
          <w:sz w:val="24"/>
          <w:szCs w:val="24"/>
        </w:rPr>
        <w:t xml:space="preserve"> годах.</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proofErr w:type="spellStart"/>
      <w:r w:rsidRPr="00E833CE">
        <w:rPr>
          <w:rFonts w:ascii="Times New Roman" w:hAnsi="Times New Roman" w:cs="Times New Roman"/>
          <w:sz w:val="24"/>
          <w:szCs w:val="24"/>
        </w:rPr>
        <w:t>Клавен</w:t>
      </w:r>
      <w:proofErr w:type="spellEnd"/>
      <w:r w:rsidRPr="00E833CE">
        <w:rPr>
          <w:rFonts w:ascii="Times New Roman" w:hAnsi="Times New Roman" w:cs="Times New Roman"/>
          <w:sz w:val="24"/>
          <w:szCs w:val="24"/>
        </w:rPr>
        <w:t xml:space="preserve"> Любовь Альбертовна,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 xml:space="preserve">Общий объем финансирования подпрограммы на 2015-2018 гг. составляет </w:t>
      </w:r>
      <w:r w:rsidR="00644D10">
        <w:rPr>
          <w:rFonts w:ascii="Times New Roman" w:hAnsi="Times New Roman" w:cs="Times New Roman"/>
          <w:b/>
          <w:sz w:val="24"/>
          <w:szCs w:val="24"/>
        </w:rPr>
        <w:t xml:space="preserve">104 444,4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2</w:t>
      </w:r>
      <w:r w:rsidR="00901ABB">
        <w:rPr>
          <w:rFonts w:ascii="Times New Roman" w:hAnsi="Times New Roman" w:cs="Times New Roman"/>
          <w:sz w:val="24"/>
          <w:szCs w:val="24"/>
        </w:rPr>
        <w:t>3 900</w:t>
      </w:r>
      <w:r w:rsidRPr="00154AF3">
        <w:rPr>
          <w:rFonts w:ascii="Times New Roman" w:hAnsi="Times New Roman" w:cs="Times New Roman"/>
          <w:sz w:val="24"/>
          <w:szCs w:val="24"/>
        </w:rPr>
        <w:t>,</w:t>
      </w:r>
      <w:r w:rsidR="00645DFE">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645DFE">
        <w:rPr>
          <w:rFonts w:ascii="Times New Roman" w:hAnsi="Times New Roman" w:cs="Times New Roman"/>
          <w:sz w:val="24"/>
          <w:szCs w:val="24"/>
        </w:rPr>
        <w:t xml:space="preserve"> 1243</w:t>
      </w:r>
      <w:r w:rsidRPr="00154AF3">
        <w:rPr>
          <w:rFonts w:ascii="Times New Roman" w:hAnsi="Times New Roman" w:cs="Times New Roman"/>
          <w:sz w:val="24"/>
          <w:szCs w:val="24"/>
        </w:rPr>
        <w:t>,</w:t>
      </w:r>
      <w:r w:rsidR="00645DFE">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901ABB">
        <w:rPr>
          <w:rFonts w:ascii="Times New Roman" w:hAnsi="Times New Roman" w:cs="Times New Roman"/>
          <w:sz w:val="24"/>
          <w:szCs w:val="24"/>
        </w:rPr>
        <w:t>657</w:t>
      </w:r>
      <w:r w:rsidRPr="00154AF3">
        <w:rPr>
          <w:rFonts w:ascii="Times New Roman" w:hAnsi="Times New Roman" w:cs="Times New Roman"/>
          <w:sz w:val="24"/>
          <w:szCs w:val="24"/>
        </w:rPr>
        <w:t>,0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644D10">
        <w:rPr>
          <w:rFonts w:ascii="Times New Roman" w:hAnsi="Times New Roman" w:cs="Times New Roman"/>
          <w:sz w:val="24"/>
          <w:szCs w:val="24"/>
        </w:rPr>
        <w:t>30265,0</w:t>
      </w:r>
      <w:r w:rsidR="00B653B6">
        <w:rPr>
          <w:rFonts w:ascii="Times New Roman" w:hAnsi="Times New Roman" w:cs="Times New Roman"/>
          <w:sz w:val="24"/>
          <w:szCs w:val="24"/>
        </w:rPr>
        <w:t xml:space="preserve"> </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B6C66">
        <w:rPr>
          <w:rFonts w:ascii="Times New Roman" w:hAnsi="Times New Roman" w:cs="Times New Roman"/>
          <w:sz w:val="24"/>
          <w:szCs w:val="24"/>
        </w:rPr>
        <w:t>3</w:t>
      </w:r>
      <w:r w:rsidR="00644D10">
        <w:rPr>
          <w:rFonts w:ascii="Times New Roman" w:hAnsi="Times New Roman" w:cs="Times New Roman"/>
          <w:sz w:val="24"/>
          <w:szCs w:val="24"/>
        </w:rPr>
        <w:t>550</w:t>
      </w:r>
      <w:r w:rsidRPr="00154AF3">
        <w:rPr>
          <w:rFonts w:ascii="Times New Roman" w:hAnsi="Times New Roman" w:cs="Times New Roman"/>
          <w:sz w:val="24"/>
          <w:szCs w:val="24"/>
        </w:rPr>
        <w:t>,</w:t>
      </w:r>
      <w:r w:rsidR="00644D10">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w:t>
      </w:r>
      <w:r w:rsidR="003E7BDD">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B11269">
        <w:rPr>
          <w:rFonts w:ascii="Times New Roman" w:hAnsi="Times New Roman" w:cs="Times New Roman"/>
          <w:sz w:val="24"/>
          <w:szCs w:val="24"/>
        </w:rPr>
        <w:t>7</w:t>
      </w:r>
      <w:r w:rsidR="003E7BDD">
        <w:rPr>
          <w:rFonts w:ascii="Times New Roman" w:hAnsi="Times New Roman" w:cs="Times New Roman"/>
          <w:sz w:val="24"/>
          <w:szCs w:val="24"/>
        </w:rPr>
        <w:t>14</w:t>
      </w:r>
      <w:r w:rsidR="003011E6" w:rsidRPr="003011E6">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25 139,6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25 139,6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7A6A3A" w:rsidRPr="00E833CE" w:rsidRDefault="007A6A3A" w:rsidP="00E833CE">
      <w:pPr>
        <w:spacing w:after="0" w:line="240" w:lineRule="auto"/>
        <w:ind w:firstLine="709"/>
        <w:jc w:val="right"/>
        <w:rPr>
          <w:rFonts w:ascii="Times New Roman" w:hAnsi="Times New Roman" w:cs="Times New Roman"/>
          <w:sz w:val="24"/>
          <w:szCs w:val="24"/>
          <w:lang w:eastAsia="ru-RU"/>
        </w:rPr>
      </w:pPr>
    </w:p>
    <w:p w:rsidR="00B11269" w:rsidRPr="00E833CE" w:rsidRDefault="00B11269" w:rsidP="00B11269">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B11269" w:rsidRPr="00E833CE" w:rsidRDefault="00B11269" w:rsidP="00B11269">
      <w:pPr>
        <w:spacing w:after="0" w:line="240" w:lineRule="auto"/>
        <w:jc w:val="center"/>
        <w:rPr>
          <w:rFonts w:ascii="Times New Roman" w:hAnsi="Times New Roman" w:cs="Times New Roman"/>
          <w:sz w:val="24"/>
          <w:szCs w:val="24"/>
          <w:lang w:eastAsia="ru-RU"/>
        </w:rPr>
      </w:pPr>
    </w:p>
    <w:p w:rsidR="00B11269" w:rsidRPr="00EA51C3" w:rsidRDefault="00B11269" w:rsidP="00B11269">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B11269" w:rsidRPr="00EA51C3" w:rsidRDefault="00B11269" w:rsidP="00B11269">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B11269" w:rsidRPr="00EA51C3" w:rsidRDefault="00B11269" w:rsidP="00B11269">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2016-2018 гг.</w:t>
      </w:r>
    </w:p>
    <w:p w:rsidR="00B11269" w:rsidRPr="00E833CE" w:rsidRDefault="00B11269" w:rsidP="00B11269">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B11269" w:rsidRPr="00E833CE" w:rsidTr="00007C34">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B11269" w:rsidRPr="00E833CE" w:rsidTr="00007C34">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p>
        </w:tc>
      </w:tr>
      <w:tr w:rsidR="00B11269" w:rsidRPr="00E833CE" w:rsidTr="00007C34">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B11269" w:rsidRPr="0044644F" w:rsidRDefault="00B11269"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B11269" w:rsidRPr="00E833CE" w:rsidTr="00007C34">
        <w:trPr>
          <w:trHeight w:val="265"/>
          <w:tblCellSpacing w:w="5" w:type="nil"/>
        </w:trPr>
        <w:tc>
          <w:tcPr>
            <w:tcW w:w="8013" w:type="dxa"/>
            <w:vMerge w:val="restart"/>
            <w:tcBorders>
              <w:top w:val="single" w:sz="4" w:space="0" w:color="auto"/>
              <w:left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right w:val="single" w:sz="4" w:space="0" w:color="auto"/>
            </w:tcBorders>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right w:val="single" w:sz="4" w:space="0" w:color="auto"/>
            </w:tcBorders>
          </w:tcPr>
          <w:p w:rsidR="00B11269" w:rsidRPr="0044644F" w:rsidRDefault="00B11269"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right w:val="single" w:sz="4" w:space="0" w:color="auto"/>
            </w:tcBorders>
          </w:tcPr>
          <w:p w:rsidR="00B11269" w:rsidRPr="00E833CE"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val="restart"/>
            <w:tcBorders>
              <w:top w:val="single" w:sz="4" w:space="0" w:color="auto"/>
              <w:left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190"/>
          <w:tblCellSpacing w:w="5" w:type="nil"/>
        </w:trPr>
        <w:tc>
          <w:tcPr>
            <w:tcW w:w="8013" w:type="dxa"/>
            <w:vMerge/>
            <w:tcBorders>
              <w:left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11269" w:rsidRPr="0044644F" w:rsidRDefault="00B11269"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tcBorders>
              <w:left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190"/>
          <w:tblCellSpacing w:w="5" w:type="nil"/>
        </w:trPr>
        <w:tc>
          <w:tcPr>
            <w:tcW w:w="8013" w:type="dxa"/>
            <w:vMerge/>
            <w:tcBorders>
              <w:left w:val="single" w:sz="4" w:space="0" w:color="auto"/>
              <w:bottom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11269" w:rsidRPr="0044644F" w:rsidRDefault="00B11269"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125"/>
          <w:tblCellSpacing w:w="5" w:type="nil"/>
        </w:trPr>
        <w:tc>
          <w:tcPr>
            <w:tcW w:w="8013" w:type="dxa"/>
            <w:vMerge w:val="restart"/>
            <w:tcBorders>
              <w:left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EF7EAD"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w:t>
            </w:r>
            <w:r w:rsidR="00B11269" w:rsidRPr="003011E6">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EF7EAD"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w:t>
            </w:r>
            <w:r w:rsidR="00B11269">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398"/>
          <w:tblCellSpacing w:w="5" w:type="nil"/>
        </w:trPr>
        <w:tc>
          <w:tcPr>
            <w:tcW w:w="8013" w:type="dxa"/>
            <w:vMerge/>
            <w:tcBorders>
              <w:left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007C34">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69"/>
          <w:tblCellSpacing w:w="5" w:type="nil"/>
        </w:trPr>
        <w:tc>
          <w:tcPr>
            <w:tcW w:w="8013" w:type="dxa"/>
            <w:vMerge/>
            <w:tcBorders>
              <w:left w:val="single" w:sz="4" w:space="0" w:color="auto"/>
              <w:bottom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007C34">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B11269" w:rsidRPr="00E833CE" w:rsidRDefault="00B11269" w:rsidP="00200DB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Целевая субсидия на ремонт помещения </w:t>
            </w:r>
            <w:r w:rsidR="00200DB5">
              <w:rPr>
                <w:rFonts w:ascii="Times New Roman" w:eastAsia="Times New Roman" w:hAnsi="Times New Roman" w:cs="Times New Roman"/>
                <w:bCs/>
                <w:sz w:val="24"/>
                <w:szCs w:val="24"/>
              </w:rPr>
              <w:t xml:space="preserve">в здании дома культуры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653B6"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B653B6" w:rsidRDefault="00B653B6" w:rsidP="009D6B0F">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w:t>
            </w:r>
            <w:proofErr w:type="gramEnd"/>
          </w:p>
        </w:tc>
        <w:tc>
          <w:tcPr>
            <w:tcW w:w="1985" w:type="dxa"/>
            <w:tcBorders>
              <w:top w:val="single" w:sz="4" w:space="0" w:color="auto"/>
              <w:left w:val="single" w:sz="4" w:space="0" w:color="auto"/>
              <w:bottom w:val="single" w:sz="4" w:space="0" w:color="auto"/>
              <w:right w:val="single" w:sz="4" w:space="0" w:color="auto"/>
            </w:tcBorders>
          </w:tcPr>
          <w:p w:rsidR="00B653B6" w:rsidRPr="00E833CE" w:rsidRDefault="009D6B0F"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653B6" w:rsidRDefault="009D6B0F"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975,0</w:t>
            </w:r>
          </w:p>
        </w:tc>
        <w:tc>
          <w:tcPr>
            <w:tcW w:w="1418" w:type="dxa"/>
            <w:tcBorders>
              <w:top w:val="single" w:sz="4" w:space="0" w:color="auto"/>
              <w:left w:val="single" w:sz="4" w:space="0" w:color="auto"/>
              <w:bottom w:val="single" w:sz="4" w:space="0" w:color="auto"/>
              <w:right w:val="single" w:sz="4" w:space="0" w:color="auto"/>
            </w:tcBorders>
          </w:tcPr>
          <w:p w:rsidR="00B653B6" w:rsidRDefault="00B653B6" w:rsidP="00007C3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53B6" w:rsidRDefault="009D6B0F"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975,0</w:t>
            </w:r>
          </w:p>
        </w:tc>
        <w:tc>
          <w:tcPr>
            <w:tcW w:w="1276" w:type="dxa"/>
            <w:tcBorders>
              <w:left w:val="single" w:sz="4" w:space="0" w:color="auto"/>
              <w:bottom w:val="single" w:sz="4" w:space="0" w:color="auto"/>
              <w:right w:val="single" w:sz="4" w:space="0" w:color="auto"/>
            </w:tcBorders>
          </w:tcPr>
          <w:p w:rsidR="00B653B6" w:rsidRPr="00E833CE" w:rsidRDefault="00B653B6" w:rsidP="00007C34">
            <w:pPr>
              <w:spacing w:after="0" w:line="240" w:lineRule="auto"/>
              <w:rPr>
                <w:rFonts w:ascii="Times New Roman" w:hAnsi="Times New Roman" w:cs="Times New Roman"/>
                <w:sz w:val="24"/>
                <w:szCs w:val="24"/>
              </w:rPr>
            </w:pPr>
          </w:p>
        </w:tc>
      </w:tr>
      <w:tr w:rsidR="00EF7EAD"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EF7EAD" w:rsidRDefault="00EF7EAD" w:rsidP="00EF7EA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EF7EAD" w:rsidRDefault="00EF7EAD"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F7EAD" w:rsidRDefault="00EF7EAD"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150,0</w:t>
            </w:r>
          </w:p>
        </w:tc>
        <w:tc>
          <w:tcPr>
            <w:tcW w:w="1418" w:type="dxa"/>
            <w:tcBorders>
              <w:top w:val="single" w:sz="4" w:space="0" w:color="auto"/>
              <w:left w:val="single" w:sz="4" w:space="0" w:color="auto"/>
              <w:bottom w:val="single" w:sz="4" w:space="0" w:color="auto"/>
              <w:right w:val="single" w:sz="4" w:space="0" w:color="auto"/>
            </w:tcBorders>
          </w:tcPr>
          <w:p w:rsidR="00EF7EAD" w:rsidRDefault="00EF7EAD" w:rsidP="00007C3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7EAD" w:rsidRDefault="00EF7EAD"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276" w:type="dxa"/>
            <w:tcBorders>
              <w:left w:val="single" w:sz="4" w:space="0" w:color="auto"/>
              <w:bottom w:val="single" w:sz="4" w:space="0" w:color="auto"/>
              <w:right w:val="single" w:sz="4" w:space="0" w:color="auto"/>
            </w:tcBorders>
          </w:tcPr>
          <w:p w:rsidR="00EF7EAD" w:rsidRPr="00E833CE" w:rsidRDefault="00EF7EAD" w:rsidP="00007C34">
            <w:pPr>
              <w:spacing w:after="0" w:line="240" w:lineRule="auto"/>
              <w:rPr>
                <w:rFonts w:ascii="Times New Roman" w:hAnsi="Times New Roman" w:cs="Times New Roman"/>
                <w:sz w:val="24"/>
                <w:szCs w:val="24"/>
              </w:rPr>
            </w:pPr>
          </w:p>
        </w:tc>
      </w:tr>
      <w:tr w:rsidR="002B6C66"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2B6C66" w:rsidRDefault="002B6C66" w:rsidP="00EF7EA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2B6C66" w:rsidRDefault="002B6C66"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2B6C66" w:rsidRDefault="002B6C66"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3000,0</w:t>
            </w:r>
          </w:p>
        </w:tc>
        <w:tc>
          <w:tcPr>
            <w:tcW w:w="1418" w:type="dxa"/>
            <w:tcBorders>
              <w:top w:val="single" w:sz="4" w:space="0" w:color="auto"/>
              <w:left w:val="single" w:sz="4" w:space="0" w:color="auto"/>
              <w:bottom w:val="single" w:sz="4" w:space="0" w:color="auto"/>
              <w:right w:val="single" w:sz="4" w:space="0" w:color="auto"/>
            </w:tcBorders>
          </w:tcPr>
          <w:p w:rsidR="002B6C66" w:rsidRDefault="002B6C66"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3000,0</w:t>
            </w:r>
          </w:p>
        </w:tc>
        <w:tc>
          <w:tcPr>
            <w:tcW w:w="1559" w:type="dxa"/>
            <w:tcBorders>
              <w:top w:val="single" w:sz="4" w:space="0" w:color="auto"/>
              <w:left w:val="single" w:sz="4" w:space="0" w:color="auto"/>
              <w:bottom w:val="single" w:sz="4" w:space="0" w:color="auto"/>
              <w:right w:val="single" w:sz="4" w:space="0" w:color="auto"/>
            </w:tcBorders>
          </w:tcPr>
          <w:p w:rsidR="002B6C66" w:rsidRDefault="002B6C66" w:rsidP="00007C34">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B6C66" w:rsidRPr="00E833CE" w:rsidRDefault="002B6C66" w:rsidP="00007C34">
            <w:pPr>
              <w:spacing w:after="0" w:line="240" w:lineRule="auto"/>
              <w:rPr>
                <w:rFonts w:ascii="Times New Roman" w:hAnsi="Times New Roman" w:cs="Times New Roman"/>
                <w:sz w:val="24"/>
                <w:szCs w:val="24"/>
              </w:rPr>
            </w:pPr>
          </w:p>
        </w:tc>
      </w:tr>
      <w:tr w:rsidR="00644D10"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644D10" w:rsidRDefault="00644D10" w:rsidP="00644D1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644D10" w:rsidRDefault="00644D10"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644D10" w:rsidRDefault="00644D10"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550,4</w:t>
            </w:r>
          </w:p>
        </w:tc>
        <w:tc>
          <w:tcPr>
            <w:tcW w:w="1418" w:type="dxa"/>
            <w:tcBorders>
              <w:top w:val="single" w:sz="4" w:space="0" w:color="auto"/>
              <w:left w:val="single" w:sz="4" w:space="0" w:color="auto"/>
              <w:bottom w:val="single" w:sz="4" w:space="0" w:color="auto"/>
              <w:right w:val="single" w:sz="4" w:space="0" w:color="auto"/>
            </w:tcBorders>
          </w:tcPr>
          <w:p w:rsidR="00644D10" w:rsidRDefault="00644D10"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550,4</w:t>
            </w:r>
          </w:p>
        </w:tc>
        <w:tc>
          <w:tcPr>
            <w:tcW w:w="1559" w:type="dxa"/>
            <w:tcBorders>
              <w:top w:val="single" w:sz="4" w:space="0" w:color="auto"/>
              <w:left w:val="single" w:sz="4" w:space="0" w:color="auto"/>
              <w:bottom w:val="single" w:sz="4" w:space="0" w:color="auto"/>
              <w:right w:val="single" w:sz="4" w:space="0" w:color="auto"/>
            </w:tcBorders>
          </w:tcPr>
          <w:p w:rsidR="00644D10" w:rsidRDefault="00644D10" w:rsidP="00007C34">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644D10" w:rsidRPr="00E833CE" w:rsidRDefault="00644D10" w:rsidP="00007C34">
            <w:pPr>
              <w:spacing w:after="0" w:line="240" w:lineRule="auto"/>
              <w:rPr>
                <w:rFonts w:ascii="Times New Roman" w:hAnsi="Times New Roman" w:cs="Times New Roman"/>
                <w:sz w:val="24"/>
                <w:szCs w:val="24"/>
              </w:rPr>
            </w:pPr>
          </w:p>
        </w:tc>
      </w:tr>
      <w:tr w:rsidR="00B11269" w:rsidRPr="00E833CE" w:rsidTr="00007C34">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EF7EAD" w:rsidRDefault="00B11269" w:rsidP="00007C34">
            <w:pPr>
              <w:spacing w:after="0" w:line="240" w:lineRule="auto"/>
              <w:jc w:val="center"/>
              <w:rPr>
                <w:rFonts w:ascii="Times New Roman" w:hAnsi="Times New Roman" w:cs="Times New Roman"/>
                <w:b/>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644D10" w:rsidP="00644D1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80544</w:t>
            </w:r>
            <w:r w:rsidR="009D6B0F">
              <w:rPr>
                <w:rFonts w:ascii="Times New Roman" w:hAnsi="Times New Roman" w:cs="Times New Roman"/>
                <w:b/>
                <w:sz w:val="24"/>
                <w:szCs w:val="24"/>
              </w:rPr>
              <w:t>,</w:t>
            </w:r>
            <w:r>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2B6C66" w:rsidP="00644D1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644D10">
              <w:rPr>
                <w:rFonts w:ascii="Times New Roman" w:hAnsi="Times New Roman" w:cs="Times New Roman"/>
                <w:b/>
                <w:sz w:val="24"/>
                <w:szCs w:val="24"/>
              </w:rPr>
              <w:t>550</w:t>
            </w:r>
            <w:r w:rsidR="00B11269" w:rsidRPr="005943CA">
              <w:rPr>
                <w:rFonts w:ascii="Times New Roman" w:hAnsi="Times New Roman" w:cs="Times New Roman"/>
                <w:b/>
                <w:sz w:val="24"/>
                <w:szCs w:val="24"/>
              </w:rPr>
              <w:t>,</w:t>
            </w:r>
            <w:r w:rsidR="00644D10">
              <w:rPr>
                <w:rFonts w:ascii="Times New Roman" w:hAnsi="Times New Roman" w:cs="Times New Roman"/>
                <w:b/>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B11269" w:rsidP="009D6B0F">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7</w:t>
            </w:r>
            <w:r w:rsidR="00B87FF0">
              <w:rPr>
                <w:rFonts w:ascii="Times New Roman" w:hAnsi="Times New Roman" w:cs="Times New Roman"/>
                <w:b/>
                <w:sz w:val="24"/>
                <w:szCs w:val="24"/>
              </w:rPr>
              <w:t>6</w:t>
            </w:r>
            <w:r w:rsidR="009D6B0F">
              <w:rPr>
                <w:rFonts w:ascii="Times New Roman" w:hAnsi="Times New Roman" w:cs="Times New Roman"/>
                <w:b/>
                <w:sz w:val="24"/>
                <w:szCs w:val="24"/>
              </w:rPr>
              <w:t>993</w:t>
            </w:r>
            <w:r w:rsidRPr="003011E6">
              <w:rPr>
                <w:rFonts w:ascii="Times New Roman" w:hAnsi="Times New Roman" w:cs="Times New Roman"/>
                <w:b/>
                <w:sz w:val="24"/>
                <w:szCs w:val="24"/>
              </w:rPr>
              <w:t>,8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B11269" w:rsidP="00007C34">
            <w:pPr>
              <w:spacing w:after="0" w:line="240" w:lineRule="auto"/>
              <w:rPr>
                <w:rFonts w:ascii="Times New Roman" w:hAnsi="Times New Roman" w:cs="Times New Roman"/>
                <w:b/>
                <w:sz w:val="24"/>
                <w:szCs w:val="24"/>
              </w:rPr>
            </w:pPr>
          </w:p>
        </w:tc>
      </w:tr>
    </w:tbl>
    <w:p w:rsidR="00B11269" w:rsidRPr="00E833CE" w:rsidRDefault="00B11269" w:rsidP="00B11269">
      <w:pPr>
        <w:tabs>
          <w:tab w:val="left" w:pos="1176"/>
        </w:tabs>
        <w:spacing w:after="0" w:line="240" w:lineRule="auto"/>
        <w:ind w:firstLine="851"/>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Default="00B11269" w:rsidP="00B11269">
      <w:pPr>
        <w:spacing w:after="0" w:line="240" w:lineRule="auto"/>
        <w:ind w:firstLine="851"/>
        <w:jc w:val="right"/>
        <w:rPr>
          <w:rFonts w:ascii="Times New Roman" w:hAnsi="Times New Roman" w:cs="Times New Roman"/>
          <w:sz w:val="24"/>
          <w:szCs w:val="24"/>
        </w:rPr>
      </w:pPr>
    </w:p>
    <w:p w:rsidR="007A6A3A" w:rsidRDefault="007A6A3A"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ab/>
      </w:r>
    </w:p>
    <w:sectPr w:rsidR="007A6A3A" w:rsidSect="001A5BBD">
      <w:footerReference w:type="default" r:id="rId10"/>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C34" w:rsidRDefault="00007C34" w:rsidP="00713567">
      <w:pPr>
        <w:spacing w:after="0" w:line="240" w:lineRule="auto"/>
      </w:pPr>
      <w:r>
        <w:separator/>
      </w:r>
    </w:p>
  </w:endnote>
  <w:endnote w:type="continuationSeparator" w:id="0">
    <w:p w:rsidR="00007C34" w:rsidRDefault="00007C34"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C34" w:rsidRPr="004F3D78" w:rsidRDefault="00007C34">
    <w:pPr>
      <w:pStyle w:val="a8"/>
      <w:jc w:val="right"/>
      <w:rPr>
        <w:rFonts w:ascii="Times New Roman" w:hAnsi="Times New Roman" w:cs="Times New Roman"/>
        <w:sz w:val="24"/>
        <w:szCs w:val="24"/>
      </w:rPr>
    </w:pPr>
  </w:p>
  <w:p w:rsidR="00007C34" w:rsidRDefault="00007C3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C34" w:rsidRPr="004F3D78" w:rsidRDefault="00007C34">
    <w:pPr>
      <w:pStyle w:val="a8"/>
      <w:jc w:val="right"/>
      <w:rPr>
        <w:rFonts w:ascii="Times New Roman" w:hAnsi="Times New Roman" w:cs="Times New Roman"/>
        <w:sz w:val="24"/>
        <w:szCs w:val="24"/>
      </w:rPr>
    </w:pPr>
  </w:p>
  <w:p w:rsidR="00007C34" w:rsidRDefault="00007C3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C34" w:rsidRDefault="00007C34" w:rsidP="00713567">
      <w:pPr>
        <w:spacing w:after="0" w:line="240" w:lineRule="auto"/>
      </w:pPr>
      <w:r>
        <w:separator/>
      </w:r>
    </w:p>
  </w:footnote>
  <w:footnote w:type="continuationSeparator" w:id="0">
    <w:p w:rsidR="00007C34" w:rsidRDefault="00007C34"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68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7C34"/>
    <w:rsid w:val="000106B4"/>
    <w:rsid w:val="00013F45"/>
    <w:rsid w:val="00031FCC"/>
    <w:rsid w:val="00032346"/>
    <w:rsid w:val="000353EA"/>
    <w:rsid w:val="00035D1E"/>
    <w:rsid w:val="00074919"/>
    <w:rsid w:val="00085EF8"/>
    <w:rsid w:val="000923E0"/>
    <w:rsid w:val="00093A4D"/>
    <w:rsid w:val="00096CDD"/>
    <w:rsid w:val="000970E1"/>
    <w:rsid w:val="000A2399"/>
    <w:rsid w:val="000B35D2"/>
    <w:rsid w:val="000C18CE"/>
    <w:rsid w:val="000D2F62"/>
    <w:rsid w:val="000E3B01"/>
    <w:rsid w:val="000E7E39"/>
    <w:rsid w:val="000F5093"/>
    <w:rsid w:val="000F5932"/>
    <w:rsid w:val="000F6D7F"/>
    <w:rsid w:val="0010164A"/>
    <w:rsid w:val="0010624F"/>
    <w:rsid w:val="00121807"/>
    <w:rsid w:val="00125F50"/>
    <w:rsid w:val="0014595C"/>
    <w:rsid w:val="00154AF3"/>
    <w:rsid w:val="00156731"/>
    <w:rsid w:val="00166EB4"/>
    <w:rsid w:val="00174826"/>
    <w:rsid w:val="00181FC4"/>
    <w:rsid w:val="001841F9"/>
    <w:rsid w:val="001973AB"/>
    <w:rsid w:val="001A5BBD"/>
    <w:rsid w:val="001B15D9"/>
    <w:rsid w:val="001C666D"/>
    <w:rsid w:val="001D01CD"/>
    <w:rsid w:val="001D2D5F"/>
    <w:rsid w:val="001E163F"/>
    <w:rsid w:val="001F0251"/>
    <w:rsid w:val="001F3B9F"/>
    <w:rsid w:val="00200DB5"/>
    <w:rsid w:val="002040AD"/>
    <w:rsid w:val="00222863"/>
    <w:rsid w:val="0023515C"/>
    <w:rsid w:val="0023599A"/>
    <w:rsid w:val="00247901"/>
    <w:rsid w:val="00247CC9"/>
    <w:rsid w:val="002572E4"/>
    <w:rsid w:val="00263217"/>
    <w:rsid w:val="00266008"/>
    <w:rsid w:val="00271C60"/>
    <w:rsid w:val="00271FD1"/>
    <w:rsid w:val="002767EC"/>
    <w:rsid w:val="00287D88"/>
    <w:rsid w:val="002932BB"/>
    <w:rsid w:val="002A118C"/>
    <w:rsid w:val="002A41D6"/>
    <w:rsid w:val="002A598F"/>
    <w:rsid w:val="002B0FCF"/>
    <w:rsid w:val="002B6C66"/>
    <w:rsid w:val="002C29A0"/>
    <w:rsid w:val="002C5153"/>
    <w:rsid w:val="002D2ECD"/>
    <w:rsid w:val="002D4798"/>
    <w:rsid w:val="002E2A0F"/>
    <w:rsid w:val="002E3139"/>
    <w:rsid w:val="002F3391"/>
    <w:rsid w:val="002F36D6"/>
    <w:rsid w:val="002F375A"/>
    <w:rsid w:val="002F6180"/>
    <w:rsid w:val="003011E6"/>
    <w:rsid w:val="0030611D"/>
    <w:rsid w:val="003132A7"/>
    <w:rsid w:val="00313909"/>
    <w:rsid w:val="003231CA"/>
    <w:rsid w:val="003278F1"/>
    <w:rsid w:val="0034218D"/>
    <w:rsid w:val="00345E3C"/>
    <w:rsid w:val="00354D2D"/>
    <w:rsid w:val="00364E54"/>
    <w:rsid w:val="0036657C"/>
    <w:rsid w:val="00374E5B"/>
    <w:rsid w:val="00377CA8"/>
    <w:rsid w:val="00384659"/>
    <w:rsid w:val="00391B40"/>
    <w:rsid w:val="00394A86"/>
    <w:rsid w:val="003B00E7"/>
    <w:rsid w:val="003B04EE"/>
    <w:rsid w:val="003B4AC4"/>
    <w:rsid w:val="003B7B32"/>
    <w:rsid w:val="003B7D54"/>
    <w:rsid w:val="003C0B8F"/>
    <w:rsid w:val="003E7BDD"/>
    <w:rsid w:val="003E7E17"/>
    <w:rsid w:val="003E7F88"/>
    <w:rsid w:val="003F2860"/>
    <w:rsid w:val="003F5BC2"/>
    <w:rsid w:val="003F5C88"/>
    <w:rsid w:val="004062C3"/>
    <w:rsid w:val="004071F2"/>
    <w:rsid w:val="0042134D"/>
    <w:rsid w:val="00424E2C"/>
    <w:rsid w:val="00427069"/>
    <w:rsid w:val="00433638"/>
    <w:rsid w:val="00436D07"/>
    <w:rsid w:val="0043719F"/>
    <w:rsid w:val="00446421"/>
    <w:rsid w:val="0044644F"/>
    <w:rsid w:val="00451B47"/>
    <w:rsid w:val="00456CE5"/>
    <w:rsid w:val="00473092"/>
    <w:rsid w:val="00483478"/>
    <w:rsid w:val="0048718E"/>
    <w:rsid w:val="00493B93"/>
    <w:rsid w:val="004961A3"/>
    <w:rsid w:val="004A4E2A"/>
    <w:rsid w:val="004A6D2D"/>
    <w:rsid w:val="004B5364"/>
    <w:rsid w:val="004C527F"/>
    <w:rsid w:val="004C57C4"/>
    <w:rsid w:val="004F3D78"/>
    <w:rsid w:val="0050662C"/>
    <w:rsid w:val="005122D9"/>
    <w:rsid w:val="00522581"/>
    <w:rsid w:val="00542CD9"/>
    <w:rsid w:val="00545B7A"/>
    <w:rsid w:val="00551E1F"/>
    <w:rsid w:val="0056516D"/>
    <w:rsid w:val="005721BF"/>
    <w:rsid w:val="00580EA3"/>
    <w:rsid w:val="005825B0"/>
    <w:rsid w:val="0058461D"/>
    <w:rsid w:val="00584623"/>
    <w:rsid w:val="005874EA"/>
    <w:rsid w:val="005943CA"/>
    <w:rsid w:val="005A0829"/>
    <w:rsid w:val="005C4265"/>
    <w:rsid w:val="005C73E0"/>
    <w:rsid w:val="00601554"/>
    <w:rsid w:val="0060385B"/>
    <w:rsid w:val="0061655B"/>
    <w:rsid w:val="0061772F"/>
    <w:rsid w:val="00621246"/>
    <w:rsid w:val="0062664B"/>
    <w:rsid w:val="00627C99"/>
    <w:rsid w:val="006301CF"/>
    <w:rsid w:val="00641680"/>
    <w:rsid w:val="00644D10"/>
    <w:rsid w:val="006457DF"/>
    <w:rsid w:val="00645DFE"/>
    <w:rsid w:val="00656450"/>
    <w:rsid w:val="006624B4"/>
    <w:rsid w:val="00665CC6"/>
    <w:rsid w:val="00671B52"/>
    <w:rsid w:val="006818AE"/>
    <w:rsid w:val="00683570"/>
    <w:rsid w:val="00690D30"/>
    <w:rsid w:val="00692FDA"/>
    <w:rsid w:val="006A1C46"/>
    <w:rsid w:val="006C634F"/>
    <w:rsid w:val="006C6C10"/>
    <w:rsid w:val="006C7316"/>
    <w:rsid w:val="006D3F48"/>
    <w:rsid w:val="006D60C9"/>
    <w:rsid w:val="006E2389"/>
    <w:rsid w:val="006E5948"/>
    <w:rsid w:val="006F36CF"/>
    <w:rsid w:val="007039B3"/>
    <w:rsid w:val="00713567"/>
    <w:rsid w:val="00713CB8"/>
    <w:rsid w:val="007355A5"/>
    <w:rsid w:val="007537B7"/>
    <w:rsid w:val="00755F5E"/>
    <w:rsid w:val="007572FC"/>
    <w:rsid w:val="00757542"/>
    <w:rsid w:val="00767A0D"/>
    <w:rsid w:val="007721EC"/>
    <w:rsid w:val="0077527F"/>
    <w:rsid w:val="00790711"/>
    <w:rsid w:val="00795A26"/>
    <w:rsid w:val="007A02F1"/>
    <w:rsid w:val="007A6A3A"/>
    <w:rsid w:val="007B7F1C"/>
    <w:rsid w:val="007C3B30"/>
    <w:rsid w:val="007C4491"/>
    <w:rsid w:val="007C4EB5"/>
    <w:rsid w:val="007D173B"/>
    <w:rsid w:val="007D2F24"/>
    <w:rsid w:val="007D3A0C"/>
    <w:rsid w:val="007F2545"/>
    <w:rsid w:val="007F2D5C"/>
    <w:rsid w:val="007F44F9"/>
    <w:rsid w:val="00801011"/>
    <w:rsid w:val="008021DF"/>
    <w:rsid w:val="0080581B"/>
    <w:rsid w:val="0082241F"/>
    <w:rsid w:val="00827E40"/>
    <w:rsid w:val="0083057B"/>
    <w:rsid w:val="00832748"/>
    <w:rsid w:val="00834DC7"/>
    <w:rsid w:val="00840D21"/>
    <w:rsid w:val="00847D45"/>
    <w:rsid w:val="0085204E"/>
    <w:rsid w:val="008546EE"/>
    <w:rsid w:val="00861F82"/>
    <w:rsid w:val="008627D6"/>
    <w:rsid w:val="008637EB"/>
    <w:rsid w:val="0086784D"/>
    <w:rsid w:val="008735C3"/>
    <w:rsid w:val="00881863"/>
    <w:rsid w:val="00882497"/>
    <w:rsid w:val="00890FED"/>
    <w:rsid w:val="0089480D"/>
    <w:rsid w:val="008961F3"/>
    <w:rsid w:val="008B6E71"/>
    <w:rsid w:val="008C29A0"/>
    <w:rsid w:val="008C3B46"/>
    <w:rsid w:val="008C7A6E"/>
    <w:rsid w:val="008D0F8B"/>
    <w:rsid w:val="008D3ABA"/>
    <w:rsid w:val="008E7A7E"/>
    <w:rsid w:val="009016FF"/>
    <w:rsid w:val="00901ABB"/>
    <w:rsid w:val="00902865"/>
    <w:rsid w:val="0090290F"/>
    <w:rsid w:val="00910CEF"/>
    <w:rsid w:val="00913A5B"/>
    <w:rsid w:val="00930B6D"/>
    <w:rsid w:val="00931BEC"/>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B5398"/>
    <w:rsid w:val="009B6B68"/>
    <w:rsid w:val="009C2C00"/>
    <w:rsid w:val="009C3B59"/>
    <w:rsid w:val="009C667B"/>
    <w:rsid w:val="009D2183"/>
    <w:rsid w:val="009D62B7"/>
    <w:rsid w:val="009D6B0F"/>
    <w:rsid w:val="009E35A8"/>
    <w:rsid w:val="009F5DDC"/>
    <w:rsid w:val="009F73EA"/>
    <w:rsid w:val="00A117DE"/>
    <w:rsid w:val="00A12827"/>
    <w:rsid w:val="00A13E82"/>
    <w:rsid w:val="00A21DDB"/>
    <w:rsid w:val="00A339AE"/>
    <w:rsid w:val="00A431CC"/>
    <w:rsid w:val="00A43CED"/>
    <w:rsid w:val="00A45FB2"/>
    <w:rsid w:val="00A524E8"/>
    <w:rsid w:val="00A526B2"/>
    <w:rsid w:val="00A57FD5"/>
    <w:rsid w:val="00A6388D"/>
    <w:rsid w:val="00A64203"/>
    <w:rsid w:val="00A64B9E"/>
    <w:rsid w:val="00A860FB"/>
    <w:rsid w:val="00A86AEF"/>
    <w:rsid w:val="00A86BB7"/>
    <w:rsid w:val="00AA203E"/>
    <w:rsid w:val="00AA503D"/>
    <w:rsid w:val="00AB3869"/>
    <w:rsid w:val="00AB38F3"/>
    <w:rsid w:val="00AC2C02"/>
    <w:rsid w:val="00AD34BD"/>
    <w:rsid w:val="00AE166F"/>
    <w:rsid w:val="00AF4796"/>
    <w:rsid w:val="00B0256A"/>
    <w:rsid w:val="00B04697"/>
    <w:rsid w:val="00B11269"/>
    <w:rsid w:val="00B243EE"/>
    <w:rsid w:val="00B47791"/>
    <w:rsid w:val="00B629EB"/>
    <w:rsid w:val="00B653B6"/>
    <w:rsid w:val="00B703CE"/>
    <w:rsid w:val="00B71562"/>
    <w:rsid w:val="00B767A4"/>
    <w:rsid w:val="00B87FF0"/>
    <w:rsid w:val="00BA713F"/>
    <w:rsid w:val="00BB6DF4"/>
    <w:rsid w:val="00BC28FB"/>
    <w:rsid w:val="00BD0442"/>
    <w:rsid w:val="00BD3273"/>
    <w:rsid w:val="00BF24C3"/>
    <w:rsid w:val="00C033A2"/>
    <w:rsid w:val="00C11461"/>
    <w:rsid w:val="00C249B6"/>
    <w:rsid w:val="00C31B7B"/>
    <w:rsid w:val="00C34B96"/>
    <w:rsid w:val="00C414F3"/>
    <w:rsid w:val="00C500EC"/>
    <w:rsid w:val="00C50D33"/>
    <w:rsid w:val="00C6083D"/>
    <w:rsid w:val="00C67D0A"/>
    <w:rsid w:val="00C730B4"/>
    <w:rsid w:val="00C90CF7"/>
    <w:rsid w:val="00C94E07"/>
    <w:rsid w:val="00CA27F3"/>
    <w:rsid w:val="00CA6A10"/>
    <w:rsid w:val="00CB0BD8"/>
    <w:rsid w:val="00CB5CFB"/>
    <w:rsid w:val="00CC640E"/>
    <w:rsid w:val="00CC7FD8"/>
    <w:rsid w:val="00CD4BB7"/>
    <w:rsid w:val="00CE021E"/>
    <w:rsid w:val="00CE2FF2"/>
    <w:rsid w:val="00CE35D7"/>
    <w:rsid w:val="00CE6C21"/>
    <w:rsid w:val="00CF307B"/>
    <w:rsid w:val="00D04885"/>
    <w:rsid w:val="00D124B4"/>
    <w:rsid w:val="00D13EB9"/>
    <w:rsid w:val="00D16CCF"/>
    <w:rsid w:val="00D23922"/>
    <w:rsid w:val="00D45919"/>
    <w:rsid w:val="00D50123"/>
    <w:rsid w:val="00D550E0"/>
    <w:rsid w:val="00D55D95"/>
    <w:rsid w:val="00D560A0"/>
    <w:rsid w:val="00D61352"/>
    <w:rsid w:val="00D646C3"/>
    <w:rsid w:val="00D81A20"/>
    <w:rsid w:val="00D83379"/>
    <w:rsid w:val="00D908BE"/>
    <w:rsid w:val="00D95E5E"/>
    <w:rsid w:val="00DA5E80"/>
    <w:rsid w:val="00DA69B1"/>
    <w:rsid w:val="00DB26AC"/>
    <w:rsid w:val="00DB3106"/>
    <w:rsid w:val="00DC3373"/>
    <w:rsid w:val="00DE4993"/>
    <w:rsid w:val="00E05E28"/>
    <w:rsid w:val="00E0625F"/>
    <w:rsid w:val="00E33A5A"/>
    <w:rsid w:val="00E3737C"/>
    <w:rsid w:val="00E45736"/>
    <w:rsid w:val="00E45FAF"/>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72"/>
    <w:rsid w:val="00E95C3D"/>
    <w:rsid w:val="00E97A54"/>
    <w:rsid w:val="00EA51C3"/>
    <w:rsid w:val="00EB4547"/>
    <w:rsid w:val="00EB7F57"/>
    <w:rsid w:val="00EC0156"/>
    <w:rsid w:val="00EC161B"/>
    <w:rsid w:val="00EC7912"/>
    <w:rsid w:val="00ED101C"/>
    <w:rsid w:val="00ED730F"/>
    <w:rsid w:val="00EE247F"/>
    <w:rsid w:val="00EF7EAD"/>
    <w:rsid w:val="00F021E8"/>
    <w:rsid w:val="00F03D7E"/>
    <w:rsid w:val="00F07D39"/>
    <w:rsid w:val="00F1066F"/>
    <w:rsid w:val="00F128E6"/>
    <w:rsid w:val="00F1365A"/>
    <w:rsid w:val="00F14011"/>
    <w:rsid w:val="00F201B9"/>
    <w:rsid w:val="00F2777D"/>
    <w:rsid w:val="00F3267F"/>
    <w:rsid w:val="00F34D2A"/>
    <w:rsid w:val="00F35386"/>
    <w:rsid w:val="00F35AA0"/>
    <w:rsid w:val="00F42E0B"/>
    <w:rsid w:val="00F52A9E"/>
    <w:rsid w:val="00F54CF7"/>
    <w:rsid w:val="00F60ACD"/>
    <w:rsid w:val="00F617D3"/>
    <w:rsid w:val="00F81614"/>
    <w:rsid w:val="00F82396"/>
    <w:rsid w:val="00F866B7"/>
    <w:rsid w:val="00F97ACA"/>
    <w:rsid w:val="00FA11CE"/>
    <w:rsid w:val="00FA247F"/>
    <w:rsid w:val="00FB40AB"/>
    <w:rsid w:val="00FB5B83"/>
    <w:rsid w:val="00FC3DF9"/>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780876897">
      <w:bodyDiv w:val="1"/>
      <w:marLeft w:val="0"/>
      <w:marRight w:val="0"/>
      <w:marTop w:val="0"/>
      <w:marBottom w:val="0"/>
      <w:divBdr>
        <w:top w:val="none" w:sz="0" w:space="0" w:color="auto"/>
        <w:left w:val="none" w:sz="0" w:space="0" w:color="auto"/>
        <w:bottom w:val="none" w:sz="0" w:space="0" w:color="auto"/>
        <w:right w:val="none" w:sz="0" w:space="0" w:color="auto"/>
      </w:divBdr>
    </w:div>
    <w:div w:id="1169564329">
      <w:bodyDiv w:val="1"/>
      <w:marLeft w:val="0"/>
      <w:marRight w:val="0"/>
      <w:marTop w:val="0"/>
      <w:marBottom w:val="0"/>
      <w:divBdr>
        <w:top w:val="none" w:sz="0" w:space="0" w:color="auto"/>
        <w:left w:val="none" w:sz="0" w:space="0" w:color="auto"/>
        <w:bottom w:val="none" w:sz="0" w:space="0" w:color="auto"/>
        <w:right w:val="none" w:sz="0" w:space="0" w:color="auto"/>
      </w:divBdr>
    </w:div>
    <w:div w:id="1855420054">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88809-92B2-4016-9DBA-CE0181BD8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18</Pages>
  <Words>5462</Words>
  <Characters>31137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Ольга П. Трещикова</cp:lastModifiedBy>
  <cp:revision>134</cp:revision>
  <cp:lastPrinted>2016-06-03T14:48:00Z</cp:lastPrinted>
  <dcterms:created xsi:type="dcterms:W3CDTF">2015-02-17T09:57:00Z</dcterms:created>
  <dcterms:modified xsi:type="dcterms:W3CDTF">2016-08-23T09:16:00Z</dcterms:modified>
</cp:coreProperties>
</file>