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95E" w:rsidRDefault="0042395E" w:rsidP="00B17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2807666</wp:posOffset>
            </wp:positionH>
            <wp:positionV relativeFrom="paragraph">
              <wp:posOffset>-559132</wp:posOffset>
            </wp:positionV>
            <wp:extent cx="505460" cy="712470"/>
            <wp:effectExtent l="0" t="0" r="8890" b="0"/>
            <wp:wrapNone/>
            <wp:docPr id="17" name="Рисунок 17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E27"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E27"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B17A5B" w:rsidRPr="00985E27" w:rsidRDefault="00B17A5B" w:rsidP="00B17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5E27">
        <w:rPr>
          <w:rFonts w:ascii="Times New Roman" w:hAnsi="Times New Roman" w:cs="Times New Roman"/>
          <w:caps/>
          <w:sz w:val="24"/>
          <w:szCs w:val="24"/>
        </w:rPr>
        <w:tab/>
      </w:r>
    </w:p>
    <w:p w:rsidR="00B17A5B" w:rsidRPr="0042395E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2395E">
        <w:rPr>
          <w:rFonts w:ascii="Times New Roman" w:hAnsi="Times New Roman" w:cs="Times New Roman"/>
          <w:b/>
          <w:sz w:val="28"/>
          <w:szCs w:val="24"/>
        </w:rPr>
        <w:t>ПОСТАНОВЛЕНИЕ</w:t>
      </w: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A5B" w:rsidRPr="00985E27" w:rsidRDefault="004E4624" w:rsidP="004E46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20.01.2025                                                                                                                          </w:t>
      </w:r>
      <w:r w:rsidR="00F11D1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D16">
        <w:rPr>
          <w:rFonts w:ascii="Times New Roman" w:hAnsi="Times New Roman" w:cs="Times New Roman"/>
          <w:b/>
          <w:sz w:val="24"/>
          <w:szCs w:val="24"/>
        </w:rPr>
        <w:t xml:space="preserve">   № 45</w:t>
      </w: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B17A5B" w:rsidRPr="00985E27" w:rsidTr="00B17A5B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B17A5B" w:rsidRPr="00B17A5B" w:rsidRDefault="003673E4" w:rsidP="00B17A5B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proofErr w:type="gramStart"/>
            <w:r>
              <w:rPr>
                <w:b w:val="0"/>
              </w:rPr>
              <w:t>О внесении изменений в постановление администрации МО «Первомайское сельское поселение» от 21.03.2024 г. № 273 «</w:t>
            </w:r>
            <w:r w:rsidR="00B17A5B" w:rsidRPr="00B17A5B">
              <w:rPr>
                <w:b w:val="0"/>
              </w:rPr>
              <w:t xml:space="preserve">Об утверждении Административного регламента предоставления муниципальной услуги </w:t>
            </w:r>
            <w:r w:rsidR="00B17A5B" w:rsidRPr="0042395E">
              <w:rPr>
                <w:b w:val="0"/>
              </w:rPr>
              <w:t>«</w:t>
            </w:r>
            <w:r w:rsidR="0042395E" w:rsidRPr="0042395E">
              <w:rPr>
                <w:b w:val="0"/>
              </w:rPr>
              <w:t>Предоставление земельного участка, находящегося в муниципальной собственности (государственная собственность на который не разграничена*</w:t>
            </w:r>
            <w:r w:rsidR="0042395E" w:rsidRPr="0042395E">
              <w:rPr>
                <w:rStyle w:val="af1"/>
                <w:b w:val="0"/>
              </w:rPr>
              <w:footnoteReference w:id="1"/>
            </w:r>
            <w:r w:rsidR="0042395E" w:rsidRPr="0042395E">
              <w:rPr>
                <w:b w:val="0"/>
              </w:rPr>
              <w:t>), в собственность, аренду, постоянное (бессрочное) пользование, безвозмездное пользование без проведения торгов</w:t>
            </w:r>
            <w:r w:rsidR="00B17A5B" w:rsidRPr="0042395E">
              <w:rPr>
                <w:b w:val="0"/>
              </w:rPr>
              <w:t>»</w:t>
            </w:r>
            <w:r w:rsidR="00B17A5B" w:rsidRPr="00B17A5B">
              <w:rPr>
                <w:b w:val="0"/>
              </w:rPr>
              <w:t xml:space="preserve"> </w:t>
            </w:r>
            <w:proofErr w:type="gramEnd"/>
          </w:p>
          <w:p w:rsidR="00B17A5B" w:rsidRPr="00985E27" w:rsidRDefault="00B17A5B" w:rsidP="00423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17A5B" w:rsidRPr="00985E27" w:rsidRDefault="00B17A5B" w:rsidP="00B1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3C8" w:rsidRPr="00082525" w:rsidRDefault="00B653C8" w:rsidP="00B65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95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C71C1">
        <w:rPr>
          <w:rFonts w:ascii="Times New Roman" w:hAnsi="Times New Roman" w:cs="Times New Roman"/>
          <w:sz w:val="24"/>
          <w:szCs w:val="24"/>
        </w:rPr>
        <w:t>В связи с принятием распоряжения Правительства Ленинградской области от 27.08.2024 г. № 531-р «О внесении изменений в распоряжение Правительства Ленинградской области от 28.12.2015 г. № 585-р», постановлением администрации МО «Первомайское сельское поселение» от 14.09.2011 г. № 145, Уставом МО «Первомайское сельское поселение», администрация</w:t>
      </w:r>
    </w:p>
    <w:p w:rsidR="00B17A5B" w:rsidRPr="00082525" w:rsidRDefault="00B17A5B" w:rsidP="00B1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B17A5B" w:rsidRPr="00985E27" w:rsidRDefault="00B17A5B" w:rsidP="00B17A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2525" w:rsidRDefault="00B17A5B" w:rsidP="00082525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2525">
        <w:rPr>
          <w:rFonts w:ascii="Times New Roman" w:hAnsi="Times New Roman" w:cs="Times New Roman"/>
          <w:sz w:val="24"/>
          <w:szCs w:val="24"/>
        </w:rPr>
        <w:t xml:space="preserve">1. </w:t>
      </w:r>
      <w:r w:rsidR="007F0179"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</w:t>
      </w:r>
      <w:r w:rsidRPr="00082525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предоставления муниципальной услуги </w:t>
      </w:r>
      <w:r w:rsidRPr="0008252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82525" w:rsidRPr="00082525">
        <w:rPr>
          <w:rFonts w:ascii="Times New Roman" w:hAnsi="Times New Roman" w:cs="Times New Roman"/>
          <w:sz w:val="24"/>
          <w:szCs w:val="24"/>
        </w:rPr>
        <w:t>Предоставление земельного участка, находящегося в муниципальной собственности (государственная собственность на который не разграничена*</w:t>
      </w:r>
      <w:r w:rsidR="00645878">
        <w:rPr>
          <w:rStyle w:val="af1"/>
          <w:rFonts w:ascii="Times New Roman" w:hAnsi="Times New Roman" w:cs="Times New Roman"/>
          <w:sz w:val="24"/>
          <w:szCs w:val="24"/>
        </w:rPr>
        <w:t>1</w:t>
      </w:r>
      <w:r w:rsidR="00082525" w:rsidRPr="00082525">
        <w:rPr>
          <w:rFonts w:ascii="Times New Roman" w:hAnsi="Times New Roman" w:cs="Times New Roman"/>
          <w:sz w:val="24"/>
          <w:szCs w:val="24"/>
        </w:rPr>
        <w:t>), в собственность, аренду, постоянное (бессрочное) пользование, безвозмездное пользование без проведения торгов</w:t>
      </w:r>
      <w:r w:rsidRPr="00082525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7F0179">
        <w:rPr>
          <w:rFonts w:ascii="Times New Roman" w:hAnsi="Times New Roman" w:cs="Times New Roman"/>
          <w:bCs/>
          <w:sz w:val="24"/>
          <w:szCs w:val="24"/>
        </w:rPr>
        <w:t>утвержденный постановлением администрации МО «Первомайское сельское поселение» от 21.03.2024 г. № 273,</w:t>
      </w:r>
    </w:p>
    <w:p w:rsidR="00BA38BF" w:rsidRDefault="00BA38BF" w:rsidP="000825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F0179" w:rsidRPr="00BA38BF" w:rsidRDefault="007F0179" w:rsidP="00B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8BF">
        <w:rPr>
          <w:rFonts w:ascii="Times New Roman" w:hAnsi="Times New Roman" w:cs="Times New Roman"/>
          <w:sz w:val="24"/>
          <w:szCs w:val="24"/>
        </w:rPr>
        <w:t>1.1. пункт</w:t>
      </w:r>
      <w:r w:rsidR="00701EE1" w:rsidRPr="00BA38BF">
        <w:rPr>
          <w:rFonts w:ascii="Times New Roman" w:hAnsi="Times New Roman" w:cs="Times New Roman"/>
          <w:sz w:val="24"/>
          <w:szCs w:val="24"/>
        </w:rPr>
        <w:t xml:space="preserve"> 1.2. дополнить шестым абзацем</w:t>
      </w:r>
      <w:r w:rsidRPr="00BA38BF">
        <w:rPr>
          <w:rFonts w:ascii="Times New Roman" w:hAnsi="Times New Roman" w:cs="Times New Roman"/>
          <w:sz w:val="24"/>
          <w:szCs w:val="24"/>
        </w:rPr>
        <w:t xml:space="preserve"> </w:t>
      </w:r>
      <w:r w:rsidR="00BA38BF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Pr="00BA38BF">
        <w:rPr>
          <w:rFonts w:ascii="Times New Roman" w:hAnsi="Times New Roman" w:cs="Times New Roman"/>
          <w:sz w:val="24"/>
          <w:szCs w:val="24"/>
        </w:rPr>
        <w:t>:</w:t>
      </w:r>
    </w:p>
    <w:p w:rsidR="007F0179" w:rsidRPr="00FE3215" w:rsidRDefault="007F0179" w:rsidP="007F01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3215">
        <w:rPr>
          <w:rFonts w:ascii="Times New Roman" w:eastAsia="Times New Roman" w:hAnsi="Times New Roman" w:cs="Times New Roman"/>
          <w:sz w:val="24"/>
          <w:szCs w:val="24"/>
        </w:rPr>
        <w:t xml:space="preserve">«В </w:t>
      </w:r>
      <w:proofErr w:type="gramStart"/>
      <w:r w:rsidRPr="00FE3215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proofErr w:type="gramEnd"/>
      <w:r w:rsidRPr="00FE3215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</w:t>
      </w:r>
      <w:r w:rsidR="00FE321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38BF" w:rsidRPr="00FE3215" w:rsidRDefault="00BA38BF" w:rsidP="007F01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1EE1" w:rsidRPr="00FE3215" w:rsidRDefault="00701EE1" w:rsidP="007F01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3215">
        <w:rPr>
          <w:rFonts w:ascii="Times New Roman" w:eastAsia="Times New Roman" w:hAnsi="Times New Roman" w:cs="Times New Roman"/>
          <w:sz w:val="24"/>
          <w:szCs w:val="24"/>
        </w:rPr>
        <w:t>1.2. четвертый абзац пункта 1.4. изложить в следующей редакции:</w:t>
      </w:r>
    </w:p>
    <w:p w:rsidR="00701EE1" w:rsidRPr="00BA38BF" w:rsidRDefault="00701EE1" w:rsidP="00701E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3215">
        <w:rPr>
          <w:rFonts w:ascii="Times New Roman" w:eastAsia="Times New Roman" w:hAnsi="Times New Roman" w:cs="Times New Roman"/>
          <w:sz w:val="24"/>
          <w:szCs w:val="24"/>
        </w:rPr>
        <w:t xml:space="preserve">«на Портале государственных и муниципальных услуг (функций) Ленинградской области (далее - ПГУ ЛО)/на Едином портале государственных услуг (далее - ЕПГУ): https://new.gu.lenobl.ru, </w:t>
      </w:r>
      <w:hyperlink r:id="rId10" w:history="1">
        <w:r w:rsidR="0083635E" w:rsidRPr="00FE321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www.gosuslugi.ru.»</w:t>
        </w:r>
      </w:hyperlink>
      <w:r w:rsidR="0083635E" w:rsidRPr="00BA38B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1394" w:rsidRDefault="00671394" w:rsidP="006713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8BF" w:rsidRDefault="00BA38BF" w:rsidP="006713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пункт 2.2. изложить в следующей редакции:</w:t>
      </w:r>
    </w:p>
    <w:p w:rsidR="00BA38BF" w:rsidRPr="005A5B6B" w:rsidRDefault="00BA38BF" w:rsidP="00BA38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B6B">
        <w:rPr>
          <w:rFonts w:ascii="Times New Roman" w:hAnsi="Times New Roman" w:cs="Times New Roman"/>
          <w:bCs/>
          <w:sz w:val="24"/>
          <w:szCs w:val="24"/>
        </w:rPr>
        <w:t>«</w:t>
      </w:r>
      <w:r w:rsidRPr="005A5B6B">
        <w:rPr>
          <w:rFonts w:ascii="Times New Roman" w:hAnsi="Times New Roman" w:cs="Times New Roman"/>
          <w:sz w:val="24"/>
          <w:szCs w:val="24"/>
        </w:rPr>
        <w:t xml:space="preserve">2.2. </w:t>
      </w:r>
      <w:r w:rsidRPr="005A5B6B">
        <w:rPr>
          <w:rFonts w:ascii="Times New Roman" w:eastAsia="Calibri" w:hAnsi="Times New Roman" w:cs="Times New Roman"/>
          <w:sz w:val="24"/>
          <w:szCs w:val="24"/>
        </w:rPr>
        <w:t>Муниципальную услугу предоставляют:</w:t>
      </w:r>
    </w:p>
    <w:p w:rsidR="00BA38BF" w:rsidRPr="005A5B6B" w:rsidRDefault="00BA38BF" w:rsidP="00BA38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A5B6B">
        <w:rPr>
          <w:rFonts w:ascii="Times New Roman" w:eastAsia="Calibri" w:hAnsi="Times New Roman" w:cs="Times New Roman"/>
          <w:sz w:val="24"/>
          <w:szCs w:val="24"/>
        </w:rPr>
        <w:t>Администрация МО «Первомайское сельское поселение» Выборгского района  Ленинградской области, в лице Комитета по управлению муниципальным имуществом и градостроительству администрации МО «Выборгский район» Ленинградской области.</w:t>
      </w:r>
    </w:p>
    <w:p w:rsidR="00BA38BF" w:rsidRPr="005A5B6B" w:rsidRDefault="00BA38BF" w:rsidP="00BA38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B6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5A5B6B">
        <w:rPr>
          <w:rFonts w:ascii="Times New Roman" w:eastAsia="Calibri" w:hAnsi="Times New Roman" w:cs="Times New Roman"/>
          <w:sz w:val="24"/>
          <w:szCs w:val="24"/>
        </w:rPr>
        <w:t>предоставлении</w:t>
      </w:r>
      <w:proofErr w:type="gramEnd"/>
      <w:r w:rsidRPr="005A5B6B">
        <w:rPr>
          <w:rFonts w:ascii="Times New Roman" w:eastAsia="Calibri" w:hAnsi="Times New Roman" w:cs="Times New Roman"/>
          <w:sz w:val="24"/>
          <w:szCs w:val="24"/>
        </w:rPr>
        <w:t xml:space="preserve"> муниципальной услуги участвуют:</w:t>
      </w:r>
    </w:p>
    <w:p w:rsidR="00BA38BF" w:rsidRPr="005A5B6B" w:rsidRDefault="00BA38BF" w:rsidP="00BA38B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B6B">
        <w:rPr>
          <w:rFonts w:ascii="Times New Roman" w:hAnsi="Times New Roman" w:cs="Times New Roman"/>
          <w:sz w:val="24"/>
          <w:szCs w:val="24"/>
        </w:rPr>
        <w:t>ГБУ ЛО «МФЦ»;</w:t>
      </w:r>
    </w:p>
    <w:p w:rsidR="00BA38BF" w:rsidRPr="005A5B6B" w:rsidRDefault="00BA38BF" w:rsidP="00BA38BF">
      <w:pPr>
        <w:numPr>
          <w:ilvl w:val="0"/>
          <w:numId w:val="13"/>
        </w:numPr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B6B">
        <w:rPr>
          <w:rFonts w:ascii="Times New Roman" w:hAnsi="Times New Roman" w:cs="Times New Roman"/>
          <w:sz w:val="24"/>
          <w:szCs w:val="24"/>
        </w:rPr>
        <w:t>органы Федеральной службы государственной регистрации, кадастра и картографии;</w:t>
      </w:r>
    </w:p>
    <w:p w:rsidR="00BA38BF" w:rsidRPr="005A5B6B" w:rsidRDefault="00BA38BF" w:rsidP="00BA38BF">
      <w:pPr>
        <w:numPr>
          <w:ilvl w:val="0"/>
          <w:numId w:val="13"/>
        </w:numPr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B6B">
        <w:rPr>
          <w:rFonts w:ascii="Times New Roman" w:hAnsi="Times New Roman" w:cs="Times New Roman"/>
          <w:sz w:val="24"/>
          <w:szCs w:val="24"/>
        </w:rPr>
        <w:lastRenderedPageBreak/>
        <w:t>органы Федеральной налоговой службы.</w:t>
      </w:r>
    </w:p>
    <w:p w:rsidR="00BA38BF" w:rsidRPr="005A5B6B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B6B">
        <w:rPr>
          <w:rFonts w:ascii="Times New Roman" w:eastAsia="Times New Roman" w:hAnsi="Times New Roman" w:cs="Times New Roman"/>
          <w:sz w:val="24"/>
          <w:szCs w:val="24"/>
        </w:rPr>
        <w:t>Заявление на получение муниципальной услуги с комплектом документов принимается:</w:t>
      </w:r>
    </w:p>
    <w:p w:rsidR="00BA38BF" w:rsidRPr="005A5B6B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B6B">
        <w:rPr>
          <w:rFonts w:ascii="Times New Roman" w:eastAsia="Times New Roman" w:hAnsi="Times New Roman" w:cs="Times New Roman"/>
          <w:sz w:val="24"/>
          <w:szCs w:val="24"/>
        </w:rPr>
        <w:t>1) при личной явке:</w:t>
      </w:r>
    </w:p>
    <w:p w:rsidR="00BA38BF" w:rsidRPr="005A5B6B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B6B">
        <w:rPr>
          <w:rFonts w:ascii="Times New Roman" w:eastAsia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BA38BF" w:rsidRPr="005A5B6B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B6B">
        <w:rPr>
          <w:rFonts w:ascii="Times New Roman" w:eastAsia="Times New Roman" w:hAnsi="Times New Roman" w:cs="Times New Roman"/>
          <w:sz w:val="24"/>
          <w:szCs w:val="24"/>
        </w:rPr>
        <w:t>2) без личной явки:</w:t>
      </w:r>
    </w:p>
    <w:p w:rsidR="00BA38BF" w:rsidRPr="005A5B6B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B6B">
        <w:rPr>
          <w:rFonts w:ascii="Times New Roman" w:eastAsia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ЛО/ЕПГУ.</w:t>
      </w:r>
    </w:p>
    <w:p w:rsidR="00BA38BF" w:rsidRPr="005A5B6B" w:rsidRDefault="00BA38BF" w:rsidP="00BA38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B6B">
        <w:rPr>
          <w:rFonts w:ascii="Times New Roman" w:eastAsia="Times New Roman" w:hAnsi="Times New Roman" w:cs="Times New Roman"/>
          <w:sz w:val="24"/>
          <w:szCs w:val="24"/>
        </w:rPr>
        <w:t>Заявитель может записаться на прием для подачи заявления о предоставлении услуги следующими способами:</w:t>
      </w:r>
    </w:p>
    <w:p w:rsidR="00BA38BF" w:rsidRPr="005A5B6B" w:rsidRDefault="00BA38BF" w:rsidP="00BA38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B6B">
        <w:rPr>
          <w:rFonts w:ascii="Times New Roman" w:eastAsia="Times New Roman" w:hAnsi="Times New Roman" w:cs="Times New Roman"/>
          <w:sz w:val="24"/>
          <w:szCs w:val="24"/>
        </w:rPr>
        <w:t>1) посредством ПГУ ЛО/ЕПГУ - в МФЦ;</w:t>
      </w:r>
    </w:p>
    <w:p w:rsidR="00BA38BF" w:rsidRPr="005A5B6B" w:rsidRDefault="00BA38BF" w:rsidP="00BA38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B6B">
        <w:rPr>
          <w:rFonts w:ascii="Times New Roman" w:eastAsia="Times New Roman" w:hAnsi="Times New Roman" w:cs="Times New Roman"/>
          <w:sz w:val="24"/>
          <w:szCs w:val="24"/>
        </w:rPr>
        <w:t>2) посредством сайта МФЦ (при технической реализации) - в МФЦ;</w:t>
      </w:r>
    </w:p>
    <w:p w:rsidR="00BA38BF" w:rsidRPr="005A5B6B" w:rsidRDefault="00BA38BF" w:rsidP="00BA38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B6B">
        <w:rPr>
          <w:rFonts w:ascii="Times New Roman" w:eastAsia="Times New Roman" w:hAnsi="Times New Roman" w:cs="Times New Roman"/>
          <w:sz w:val="24"/>
          <w:szCs w:val="24"/>
        </w:rPr>
        <w:t>3) по телефону - в МФЦ.</w:t>
      </w:r>
    </w:p>
    <w:p w:rsidR="00BA38BF" w:rsidRDefault="00BA38BF" w:rsidP="00BA38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5B6B">
        <w:rPr>
          <w:rFonts w:ascii="Times New Roman" w:eastAsia="Times New Roman" w:hAnsi="Times New Roman" w:cs="Times New Roman"/>
          <w:sz w:val="24"/>
          <w:szCs w:val="24"/>
        </w:rPr>
        <w:t>Для записи заявитель выбирает любую свободную для приема дату и время</w:t>
      </w:r>
      <w:r w:rsidRPr="00D317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5B6B">
        <w:rPr>
          <w:rFonts w:ascii="Times New Roman" w:eastAsia="Times New Roman" w:hAnsi="Times New Roman" w:cs="Times New Roman"/>
          <w:sz w:val="24"/>
          <w:szCs w:val="28"/>
        </w:rPr>
        <w:t>в пределах установленного в МФЦ графика приема заявителей.</w:t>
      </w:r>
    </w:p>
    <w:p w:rsidR="00BA38BF" w:rsidRDefault="00BA38BF" w:rsidP="00701E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38BF" w:rsidRDefault="00671394" w:rsidP="006713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1.4. </w:t>
      </w:r>
      <w:proofErr w:type="spellStart"/>
      <w:r w:rsidR="00BA38BF">
        <w:rPr>
          <w:rFonts w:ascii="Times New Roman" w:hAnsi="Times New Roman" w:cs="Times New Roman"/>
          <w:bCs/>
          <w:sz w:val="24"/>
          <w:szCs w:val="24"/>
        </w:rPr>
        <w:t>п.п</w:t>
      </w:r>
      <w:proofErr w:type="spellEnd"/>
      <w:r w:rsidR="00BA38BF">
        <w:rPr>
          <w:rFonts w:ascii="Times New Roman" w:hAnsi="Times New Roman" w:cs="Times New Roman"/>
          <w:bCs/>
          <w:sz w:val="24"/>
          <w:szCs w:val="24"/>
        </w:rPr>
        <w:t>. 2.2.1 изложить в следующей редакции:</w:t>
      </w:r>
    </w:p>
    <w:p w:rsidR="00BA38BF" w:rsidRPr="00F91B3A" w:rsidRDefault="00BA38BF" w:rsidP="00BA3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1B3A">
        <w:rPr>
          <w:rFonts w:ascii="Times New Roman" w:hAnsi="Times New Roman"/>
          <w:sz w:val="24"/>
          <w:szCs w:val="24"/>
        </w:rPr>
        <w:t xml:space="preserve">«2.2.1. </w:t>
      </w:r>
      <w:proofErr w:type="gramStart"/>
      <w:r w:rsidRPr="00F91B3A">
        <w:rPr>
          <w:rFonts w:ascii="Times New Roman" w:hAnsi="Times New Roman"/>
          <w:sz w:val="24"/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ГБУ ЛО «МФЦ» с использованием информационных технологий, указанных в </w:t>
      </w:r>
      <w:hyperlink r:id="rId11" w:history="1">
        <w:r w:rsidRPr="00F91B3A">
          <w:rPr>
            <w:rFonts w:ascii="Times New Roman" w:hAnsi="Times New Roman"/>
            <w:sz w:val="24"/>
            <w:szCs w:val="24"/>
          </w:rPr>
          <w:t>частях 10</w:t>
        </w:r>
      </w:hyperlink>
      <w:r w:rsidRPr="00F91B3A">
        <w:rPr>
          <w:rFonts w:ascii="Times New Roman" w:hAnsi="Times New Roman"/>
          <w:sz w:val="24"/>
          <w:szCs w:val="24"/>
        </w:rPr>
        <w:t xml:space="preserve"> и </w:t>
      </w:r>
      <w:hyperlink r:id="rId12" w:history="1">
        <w:r w:rsidRPr="00F91B3A">
          <w:rPr>
            <w:rFonts w:ascii="Times New Roman" w:hAnsi="Times New Roman"/>
            <w:sz w:val="24"/>
            <w:szCs w:val="24"/>
          </w:rPr>
          <w:t>11 статьи 7</w:t>
        </w:r>
      </w:hyperlink>
      <w:r w:rsidRPr="00F91B3A">
        <w:rPr>
          <w:rFonts w:ascii="Times New Roman" w:hAnsi="Times New Roman"/>
          <w:sz w:val="24"/>
          <w:szCs w:val="24"/>
        </w:rPr>
        <w:t xml:space="preserve"> Федерального закона от 27.07.2010 № 210-ФЗ «Об организации предоставления</w:t>
      </w:r>
      <w:proofErr w:type="gramEnd"/>
      <w:r w:rsidRPr="00F91B3A">
        <w:rPr>
          <w:rFonts w:ascii="Times New Roman" w:hAnsi="Times New Roman"/>
          <w:sz w:val="24"/>
          <w:szCs w:val="24"/>
        </w:rPr>
        <w:t xml:space="preserve"> государственных и муниципальных услуг» (при наличии технической возможности)</w:t>
      </w:r>
      <w:proofErr w:type="gramStart"/>
      <w:r w:rsidRPr="00F91B3A">
        <w:rPr>
          <w:rFonts w:ascii="Times New Roman" w:hAnsi="Times New Roman"/>
          <w:sz w:val="24"/>
          <w:szCs w:val="24"/>
        </w:rPr>
        <w:t>.»</w:t>
      </w:r>
      <w:proofErr w:type="gramEnd"/>
    </w:p>
    <w:p w:rsidR="00BA38BF" w:rsidRDefault="00BA38BF" w:rsidP="00701E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38BF" w:rsidRDefault="00671394" w:rsidP="006713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1.5. а</w:t>
      </w:r>
      <w:r w:rsidR="00BA38BF">
        <w:rPr>
          <w:rFonts w:ascii="Times New Roman" w:hAnsi="Times New Roman" w:cs="Times New Roman"/>
          <w:bCs/>
          <w:sz w:val="24"/>
          <w:szCs w:val="24"/>
        </w:rPr>
        <w:t>бзац 7 п. 2.3 изложить в следующей редакции:</w:t>
      </w:r>
    </w:p>
    <w:p w:rsidR="00BA38BF" w:rsidRPr="00916540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«</w:t>
      </w:r>
      <w:r w:rsidRPr="00916540">
        <w:rPr>
          <w:rFonts w:ascii="Times New Roman" w:eastAsia="Times New Roman" w:hAnsi="Times New Roman" w:cs="Times New Roman"/>
          <w:sz w:val="24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BA38BF" w:rsidRPr="00916540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16540">
        <w:rPr>
          <w:rFonts w:ascii="Times New Roman" w:eastAsia="Times New Roman" w:hAnsi="Times New Roman" w:cs="Times New Roman"/>
          <w:sz w:val="24"/>
          <w:szCs w:val="28"/>
        </w:rPr>
        <w:t>1) при личной явке:</w:t>
      </w:r>
    </w:p>
    <w:p w:rsidR="00BA38BF" w:rsidRPr="00916540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16540">
        <w:rPr>
          <w:rFonts w:ascii="Times New Roman" w:eastAsia="Times New Roman" w:hAnsi="Times New Roman" w:cs="Times New Roman"/>
          <w:sz w:val="24"/>
          <w:szCs w:val="28"/>
        </w:rPr>
        <w:t>в филиалах, отделах, удаленных рабочих местах ГБУ ЛО «МФЦ»;</w:t>
      </w:r>
    </w:p>
    <w:p w:rsidR="00BA38BF" w:rsidRPr="00916540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16540">
        <w:rPr>
          <w:rFonts w:ascii="Times New Roman" w:eastAsia="Times New Roman" w:hAnsi="Times New Roman" w:cs="Times New Roman"/>
          <w:sz w:val="24"/>
          <w:szCs w:val="28"/>
        </w:rPr>
        <w:t>2) без личной явки:</w:t>
      </w:r>
    </w:p>
    <w:p w:rsidR="00BA38BF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16540">
        <w:rPr>
          <w:rFonts w:ascii="Times New Roman" w:eastAsia="Times New Roman" w:hAnsi="Times New Roman" w:cs="Times New Roman"/>
          <w:sz w:val="24"/>
          <w:szCs w:val="28"/>
        </w:rPr>
        <w:t>в электронной форме через личный ка</w:t>
      </w:r>
      <w:r>
        <w:rPr>
          <w:rFonts w:ascii="Times New Roman" w:eastAsia="Times New Roman" w:hAnsi="Times New Roman" w:cs="Times New Roman"/>
          <w:sz w:val="24"/>
          <w:szCs w:val="28"/>
        </w:rPr>
        <w:t>бинет заявителя на ПГУ ЛО/ ЕПГУ»</w:t>
      </w:r>
    </w:p>
    <w:p w:rsidR="00BA38BF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BA38BF" w:rsidRPr="00671394" w:rsidRDefault="00BA38BF" w:rsidP="00BA38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39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71394" w:rsidRPr="0067139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71394">
        <w:rPr>
          <w:rFonts w:ascii="Times New Roman" w:eastAsia="Times New Roman" w:hAnsi="Times New Roman" w:cs="Times New Roman"/>
          <w:sz w:val="24"/>
          <w:szCs w:val="24"/>
        </w:rPr>
        <w:t>. пункт 2.3.1 изложить в следующей редакции:</w:t>
      </w:r>
    </w:p>
    <w:p w:rsidR="00BA38BF" w:rsidRPr="00671394" w:rsidRDefault="00BA38BF" w:rsidP="00BA3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139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713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2.3.1. Проекты договоров, направленные заявителю, должны быть </w:t>
      </w:r>
      <w:proofErr w:type="gramStart"/>
      <w:r w:rsidRPr="00671394">
        <w:rPr>
          <w:rFonts w:ascii="Times New Roman" w:hAnsi="Times New Roman" w:cs="Times New Roman"/>
          <w:color w:val="000000" w:themeColor="text1"/>
          <w:sz w:val="24"/>
          <w:szCs w:val="24"/>
        </w:rPr>
        <w:t>подписаны заявителем и представлены</w:t>
      </w:r>
      <w:proofErr w:type="gramEnd"/>
      <w:r w:rsidRPr="006713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Администрацию не позднее чем в течение тридцати дней со дня получения заявителем проектов указанных договоров.</w:t>
      </w:r>
    </w:p>
    <w:p w:rsidR="00BA38BF" w:rsidRPr="00671394" w:rsidRDefault="00BA38BF" w:rsidP="00BA38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394">
        <w:rPr>
          <w:rFonts w:ascii="Times New Roman" w:hAnsi="Times New Roman" w:cs="Times New Roman"/>
          <w:sz w:val="24"/>
          <w:szCs w:val="24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</w:t>
      </w:r>
      <w:proofErr w:type="gramStart"/>
      <w:r w:rsidRPr="00671394">
        <w:rPr>
          <w:rFonts w:ascii="Times New Roman" w:hAnsi="Times New Roman" w:cs="Times New Roman"/>
          <w:sz w:val="24"/>
          <w:szCs w:val="24"/>
        </w:rPr>
        <w:t>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proofErr w:type="gramEnd"/>
    </w:p>
    <w:p w:rsidR="00BA38BF" w:rsidRPr="00671394" w:rsidRDefault="00BA38BF" w:rsidP="00BA38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394">
        <w:rPr>
          <w:rFonts w:ascii="Times New Roman" w:hAnsi="Times New Roman" w:cs="Times New Roman"/>
          <w:sz w:val="24"/>
          <w:szCs w:val="24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</w:t>
      </w:r>
      <w:r w:rsidRPr="00671394">
        <w:rPr>
          <w:rFonts w:ascii="Times New Roman" w:hAnsi="Times New Roman" w:cs="Times New Roman"/>
          <w:sz w:val="24"/>
          <w:szCs w:val="24"/>
        </w:rPr>
        <w:lastRenderedPageBreak/>
        <w:t>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BA38BF" w:rsidRPr="00671394" w:rsidRDefault="00BA38BF" w:rsidP="00BA38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394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BA38BF" w:rsidRPr="00671394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38BF" w:rsidRPr="00916540" w:rsidRDefault="00E544AD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1.7</w:t>
      </w:r>
      <w:r w:rsidR="00BA38BF">
        <w:rPr>
          <w:rFonts w:ascii="Times New Roman" w:eastAsia="Times New Roman" w:hAnsi="Times New Roman" w:cs="Times New Roman"/>
          <w:sz w:val="24"/>
          <w:szCs w:val="28"/>
        </w:rPr>
        <w:t xml:space="preserve">. абзац первый </w:t>
      </w:r>
      <w:proofErr w:type="spellStart"/>
      <w:r w:rsidR="00BA38BF">
        <w:rPr>
          <w:rFonts w:ascii="Times New Roman" w:eastAsia="Times New Roman" w:hAnsi="Times New Roman" w:cs="Times New Roman"/>
          <w:sz w:val="24"/>
          <w:szCs w:val="28"/>
        </w:rPr>
        <w:t>п.п</w:t>
      </w:r>
      <w:proofErr w:type="spellEnd"/>
      <w:r w:rsidR="00BA38BF">
        <w:rPr>
          <w:rFonts w:ascii="Times New Roman" w:eastAsia="Times New Roman" w:hAnsi="Times New Roman" w:cs="Times New Roman"/>
          <w:sz w:val="24"/>
          <w:szCs w:val="28"/>
        </w:rPr>
        <w:t>. 1 п. 2.6. изложить в следующей редакции:</w:t>
      </w:r>
    </w:p>
    <w:p w:rsidR="00BA38BF" w:rsidRDefault="00BA38BF" w:rsidP="00BA38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A7F7E">
        <w:rPr>
          <w:rFonts w:ascii="Times New Roman" w:eastAsia="Times New Roman" w:hAnsi="Times New Roman" w:cs="Times New Roman"/>
          <w:sz w:val="24"/>
          <w:szCs w:val="28"/>
        </w:rPr>
        <w:t>- лично заявителем на ЕПГУ/ПГУ ЛО;</w:t>
      </w:r>
    </w:p>
    <w:p w:rsidR="00E544AD" w:rsidRPr="004A7F7E" w:rsidRDefault="00E544AD" w:rsidP="00BA38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BA38BF" w:rsidRDefault="00BA38BF" w:rsidP="00BA3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1.</w:t>
      </w:r>
      <w:r w:rsidR="00E544AD">
        <w:rPr>
          <w:rFonts w:ascii="Times New Roman" w:hAnsi="Times New Roman" w:cs="Times New Roman"/>
          <w:color w:val="000000" w:themeColor="text1"/>
          <w:sz w:val="24"/>
          <w:szCs w:val="28"/>
        </w:rPr>
        <w:t>8.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абзац третий п.п.1 п. 2.6. изложить в следующей редакции:</w:t>
      </w:r>
    </w:p>
    <w:p w:rsidR="00BA38BF" w:rsidRPr="003934B1" w:rsidRDefault="00BA38BF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56C28">
        <w:rPr>
          <w:rFonts w:ascii="Times New Roman" w:eastAsia="Times New Roman" w:hAnsi="Times New Roman" w:cs="Times New Roman"/>
          <w:sz w:val="24"/>
          <w:szCs w:val="28"/>
        </w:rPr>
        <w:t xml:space="preserve">при обращении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в </w:t>
      </w:r>
      <w:r w:rsidRPr="00556C28">
        <w:rPr>
          <w:rFonts w:ascii="Times New Roman" w:eastAsia="Times New Roman" w:hAnsi="Times New Roman" w:cs="Times New Roman"/>
          <w:sz w:val="24"/>
          <w:szCs w:val="28"/>
        </w:rPr>
        <w:t>МФЦ необходимо предъявить документ, удостоверяющий личность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:»</w:t>
      </w:r>
      <w:proofErr w:type="gramEnd"/>
    </w:p>
    <w:p w:rsidR="00E544AD" w:rsidRDefault="00E544AD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BA38BF" w:rsidRDefault="00E544AD" w:rsidP="00BA3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1.9</w:t>
      </w:r>
      <w:r w:rsidR="00BA38BF">
        <w:rPr>
          <w:rFonts w:ascii="Times New Roman" w:eastAsia="Times New Roman" w:hAnsi="Times New Roman" w:cs="Times New Roman"/>
          <w:sz w:val="24"/>
          <w:szCs w:val="28"/>
        </w:rPr>
        <w:t xml:space="preserve">. абзац третий </w:t>
      </w:r>
      <w:proofErr w:type="spellStart"/>
      <w:r w:rsidR="00BA38BF">
        <w:rPr>
          <w:rFonts w:ascii="Times New Roman" w:eastAsia="Times New Roman" w:hAnsi="Times New Roman" w:cs="Times New Roman"/>
          <w:sz w:val="24"/>
          <w:szCs w:val="28"/>
        </w:rPr>
        <w:t>п.п</w:t>
      </w:r>
      <w:proofErr w:type="spellEnd"/>
      <w:r w:rsidR="00BA38BF">
        <w:rPr>
          <w:rFonts w:ascii="Times New Roman" w:eastAsia="Times New Roman" w:hAnsi="Times New Roman" w:cs="Times New Roman"/>
          <w:sz w:val="24"/>
          <w:szCs w:val="28"/>
        </w:rPr>
        <w:t>. 2.13. отменить;</w:t>
      </w:r>
    </w:p>
    <w:p w:rsidR="00BA38BF" w:rsidRPr="002D4413" w:rsidRDefault="00BA38BF" w:rsidP="00BA38BF">
      <w:pPr>
        <w:pStyle w:val="ConsPlusTitle"/>
        <w:widowControl/>
        <w:ind w:firstLine="709"/>
        <w:jc w:val="both"/>
        <w:rPr>
          <w:b w:val="0"/>
          <w:sz w:val="22"/>
          <w:szCs w:val="28"/>
        </w:rPr>
      </w:pPr>
      <w:r w:rsidRPr="002D4413">
        <w:rPr>
          <w:b w:val="0"/>
          <w:szCs w:val="28"/>
        </w:rPr>
        <w:t>1.</w:t>
      </w:r>
      <w:r w:rsidR="00E544AD">
        <w:rPr>
          <w:b w:val="0"/>
          <w:szCs w:val="28"/>
        </w:rPr>
        <w:t>10</w:t>
      </w:r>
      <w:r w:rsidRPr="002D4413">
        <w:rPr>
          <w:b w:val="0"/>
          <w:szCs w:val="28"/>
        </w:rPr>
        <w:t>. приложение № 1</w:t>
      </w:r>
      <w:r w:rsidRPr="002D4413">
        <w:rPr>
          <w:b w:val="0"/>
        </w:rPr>
        <w:t xml:space="preserve"> к постановлению администрации МО «Первомайское сельское поселение» от 21.03.2024 г. № 273</w:t>
      </w:r>
      <w:r w:rsidR="00E544AD">
        <w:rPr>
          <w:b w:val="0"/>
          <w:szCs w:val="28"/>
        </w:rPr>
        <w:t xml:space="preserve"> изложить в новой редакции, </w:t>
      </w:r>
      <w:proofErr w:type="gramStart"/>
      <w:r w:rsidR="00E544AD">
        <w:rPr>
          <w:b w:val="0"/>
          <w:szCs w:val="28"/>
        </w:rPr>
        <w:t>согласно приложения</w:t>
      </w:r>
      <w:proofErr w:type="gramEnd"/>
      <w:r w:rsidR="00E544AD">
        <w:rPr>
          <w:b w:val="0"/>
          <w:szCs w:val="28"/>
        </w:rPr>
        <w:t>.</w:t>
      </w:r>
    </w:p>
    <w:p w:rsidR="00BA38BF" w:rsidRDefault="00BA38BF" w:rsidP="00701E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48A" w:rsidRPr="006F748A" w:rsidRDefault="00AD1DE8" w:rsidP="00E544A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748A" w:rsidRPr="006F748A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6F748A" w:rsidRDefault="00E544AD" w:rsidP="00E544A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F748A" w:rsidRPr="006F748A">
        <w:rPr>
          <w:rFonts w:ascii="Times New Roman" w:hAnsi="Times New Roman" w:cs="Times New Roman"/>
          <w:sz w:val="24"/>
          <w:szCs w:val="24"/>
        </w:rPr>
        <w:t xml:space="preserve">. Контроль исполнения настоящего постановления  возложить на заместителя  главы администрации </w:t>
      </w:r>
      <w:r w:rsidR="00AD1DE8">
        <w:rPr>
          <w:rFonts w:ascii="Times New Roman" w:hAnsi="Times New Roman" w:cs="Times New Roman"/>
          <w:sz w:val="24"/>
          <w:szCs w:val="24"/>
        </w:rPr>
        <w:t>Скобелеву Т.С.</w:t>
      </w:r>
    </w:p>
    <w:p w:rsidR="006F748A" w:rsidRDefault="006F748A" w:rsidP="006F748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44AD" w:rsidRPr="006F748A" w:rsidRDefault="00E544AD" w:rsidP="006F748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748A" w:rsidRDefault="00B17A5B" w:rsidP="006F748A">
      <w:pPr>
        <w:pStyle w:val="ad"/>
        <w:rPr>
          <w:sz w:val="24"/>
        </w:rPr>
      </w:pPr>
      <w:r w:rsidRPr="00985E27">
        <w:rPr>
          <w:sz w:val="24"/>
        </w:rPr>
        <w:t xml:space="preserve">Глава администрации                                                                    </w:t>
      </w:r>
      <w:r w:rsidR="006F748A">
        <w:rPr>
          <w:sz w:val="24"/>
        </w:rPr>
        <w:t xml:space="preserve">                      </w:t>
      </w:r>
      <w:r w:rsidRPr="00985E27">
        <w:rPr>
          <w:sz w:val="24"/>
        </w:rPr>
        <w:t xml:space="preserve">  </w:t>
      </w:r>
      <w:r w:rsidR="006F748A">
        <w:rPr>
          <w:sz w:val="24"/>
        </w:rPr>
        <w:t>С.И. Тищенков</w:t>
      </w:r>
    </w:p>
    <w:p w:rsidR="00213A0F" w:rsidRDefault="00213A0F" w:rsidP="006F748A">
      <w:pPr>
        <w:pStyle w:val="ad"/>
        <w:rPr>
          <w:sz w:val="24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E544AD" w:rsidRDefault="00E544AD" w:rsidP="006F748A">
      <w:pPr>
        <w:pStyle w:val="ad"/>
        <w:rPr>
          <w:sz w:val="20"/>
          <w:szCs w:val="20"/>
        </w:rPr>
      </w:pPr>
    </w:p>
    <w:p w:rsidR="006F748A" w:rsidRDefault="00B17A5B" w:rsidP="006F748A">
      <w:pPr>
        <w:pStyle w:val="ad"/>
        <w:rPr>
          <w:sz w:val="20"/>
          <w:szCs w:val="20"/>
        </w:rPr>
      </w:pPr>
      <w:r w:rsidRPr="00985E27">
        <w:rPr>
          <w:sz w:val="20"/>
          <w:szCs w:val="20"/>
        </w:rPr>
        <w:t xml:space="preserve">Согласовано: </w:t>
      </w:r>
      <w:r w:rsidR="00AD1DE8">
        <w:rPr>
          <w:sz w:val="20"/>
          <w:szCs w:val="20"/>
        </w:rPr>
        <w:t>Скобелева</w:t>
      </w:r>
    </w:p>
    <w:p w:rsidR="00B17A5B" w:rsidRDefault="00B17A5B" w:rsidP="00E544AD">
      <w:pPr>
        <w:pStyle w:val="ad"/>
        <w:rPr>
          <w:b/>
        </w:rPr>
      </w:pPr>
      <w:r w:rsidRPr="00985E27">
        <w:rPr>
          <w:sz w:val="20"/>
          <w:szCs w:val="20"/>
        </w:rPr>
        <w:t>Разослано: дело-2</w:t>
      </w:r>
      <w:r>
        <w:rPr>
          <w:sz w:val="20"/>
          <w:szCs w:val="20"/>
        </w:rPr>
        <w:t xml:space="preserve">, КУМИГ, </w:t>
      </w:r>
      <w:r w:rsidRPr="00985E27">
        <w:rPr>
          <w:sz w:val="20"/>
          <w:szCs w:val="20"/>
        </w:rPr>
        <w:t xml:space="preserve">газета, </w:t>
      </w:r>
      <w:r>
        <w:rPr>
          <w:sz w:val="20"/>
          <w:szCs w:val="20"/>
        </w:rPr>
        <w:t xml:space="preserve">реестр ГУ, </w:t>
      </w:r>
      <w:r w:rsidRPr="00985E27">
        <w:rPr>
          <w:sz w:val="20"/>
          <w:szCs w:val="20"/>
        </w:rPr>
        <w:t>регистр НПА ЛО, сайт</w:t>
      </w:r>
    </w:p>
    <w:p w:rsidR="006F748A" w:rsidRDefault="006F748A" w:rsidP="006F748A">
      <w:pPr>
        <w:pStyle w:val="ConsPlusTitle"/>
        <w:widowControl/>
        <w:jc w:val="center"/>
        <w:rPr>
          <w:b w:val="0"/>
        </w:rPr>
      </w:pPr>
    </w:p>
    <w:p w:rsidR="00316BB9" w:rsidRDefault="00316BB9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6BB9" w:rsidRDefault="00316BB9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3170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Calibri" w:hAnsi="Calibri" w:cs="Calibri"/>
        </w:rPr>
      </w:pPr>
      <w:r w:rsidRPr="00D31703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административному регламенту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03">
        <w:rPr>
          <w:rFonts w:ascii="Times New Roman" w:hAnsi="Times New Roman" w:cs="Times New Roman"/>
          <w:sz w:val="24"/>
          <w:szCs w:val="24"/>
        </w:rPr>
        <w:t xml:space="preserve">В администрацию МО «______________» 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03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D31703">
        <w:rPr>
          <w:rFonts w:ascii="Courier New" w:hAnsi="Courier New" w:cs="Courier New"/>
          <w:sz w:val="20"/>
          <w:szCs w:val="20"/>
        </w:rPr>
        <w:t xml:space="preserve">_______________________                                               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D31703">
        <w:rPr>
          <w:rFonts w:ascii="Times New Roman" w:hAnsi="Times New Roman" w:cs="Times New Roman"/>
          <w:sz w:val="24"/>
          <w:szCs w:val="24"/>
        </w:rPr>
        <w:t>от</w:t>
      </w:r>
      <w:r w:rsidRPr="00D31703">
        <w:rPr>
          <w:rFonts w:ascii="Courier New" w:hAnsi="Courier New" w:cs="Courier New"/>
          <w:sz w:val="20"/>
          <w:szCs w:val="20"/>
        </w:rPr>
        <w:t>____________________________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0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0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31703">
        <w:rPr>
          <w:rFonts w:ascii="Times New Roman" w:hAnsi="Times New Roman" w:cs="Times New Roman"/>
          <w:sz w:val="24"/>
          <w:szCs w:val="24"/>
        </w:rPr>
        <w:t>(для граждан:</w:t>
      </w:r>
      <w:proofErr w:type="gramEnd"/>
      <w:r w:rsidRPr="00D31703">
        <w:rPr>
          <w:rFonts w:ascii="Times New Roman" w:hAnsi="Times New Roman" w:cs="Times New Roman"/>
          <w:sz w:val="24"/>
          <w:szCs w:val="24"/>
        </w:rPr>
        <w:t xml:space="preserve"> Ф.И.О, место жительства, 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03">
        <w:rPr>
          <w:rFonts w:ascii="Times New Roman" w:hAnsi="Times New Roman" w:cs="Times New Roman"/>
          <w:sz w:val="24"/>
          <w:szCs w:val="24"/>
        </w:rPr>
        <w:t xml:space="preserve">реквизиты документа, </w:t>
      </w:r>
    </w:p>
    <w:p w:rsidR="00382FDF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03">
        <w:rPr>
          <w:rFonts w:ascii="Times New Roman" w:hAnsi="Times New Roman" w:cs="Times New Roman"/>
          <w:sz w:val="24"/>
          <w:szCs w:val="24"/>
        </w:rPr>
        <w:t>удостоверяющего 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703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F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727FBD">
        <w:rPr>
          <w:rFonts w:ascii="Times New Roman" w:hAnsi="Times New Roman" w:cs="Times New Roman"/>
          <w:sz w:val="24"/>
          <w:szCs w:val="24"/>
        </w:rPr>
        <w:t>для паспорта гражданина Р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727FB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7FBD">
        <w:rPr>
          <w:rFonts w:ascii="Times New Roman" w:hAnsi="Times New Roman" w:cs="Times New Roman"/>
          <w:sz w:val="24"/>
          <w:szCs w:val="24"/>
        </w:rPr>
        <w:t>серия, номер и дата выдачи</w:t>
      </w:r>
      <w:r>
        <w:rPr>
          <w:rFonts w:ascii="Times New Roman" w:hAnsi="Times New Roman" w:cs="Times New Roman"/>
          <w:sz w:val="24"/>
          <w:szCs w:val="24"/>
        </w:rPr>
        <w:t>), телефон</w:t>
      </w:r>
      <w:r w:rsidRPr="00D31703">
        <w:rPr>
          <w:rFonts w:ascii="Times New Roman" w:hAnsi="Times New Roman" w:cs="Times New Roman"/>
          <w:sz w:val="24"/>
          <w:szCs w:val="24"/>
        </w:rPr>
        <w:t>;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1703">
        <w:rPr>
          <w:rFonts w:ascii="Times New Roman" w:hAnsi="Times New Roman" w:cs="Times New Roman"/>
          <w:sz w:val="24"/>
          <w:szCs w:val="24"/>
        </w:rPr>
        <w:t xml:space="preserve">для юридического лица: наименование, местонахождение, 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31703">
        <w:rPr>
          <w:rFonts w:ascii="Times New Roman" w:hAnsi="Times New Roman" w:cs="Times New Roman"/>
          <w:sz w:val="24"/>
          <w:szCs w:val="24"/>
        </w:rPr>
        <w:t>ОГРН, ИНН, почтовый адрес, телефон)</w:t>
      </w:r>
      <w:proofErr w:type="gramEnd"/>
    </w:p>
    <w:p w:rsidR="00382FDF" w:rsidRPr="00D31703" w:rsidRDefault="00382FDF" w:rsidP="00382FDF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382FDF" w:rsidRPr="00D31703" w:rsidRDefault="00382FDF" w:rsidP="00382FDF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382FDF" w:rsidRPr="00D31703" w:rsidRDefault="00382FDF" w:rsidP="00382F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82FDF" w:rsidRPr="00D31703" w:rsidRDefault="00382FDF" w:rsidP="00382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1703">
        <w:rPr>
          <w:rFonts w:ascii="Times New Roman" w:hAnsi="Times New Roman" w:cs="Times New Roman"/>
          <w:sz w:val="24"/>
          <w:szCs w:val="24"/>
        </w:rPr>
        <w:t>ЗАЯВЛЕНИЕ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о предоставлении земельного участка без проведения торгов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 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Прошу предоставить без проведения торгов земельный участок с кадастровым номером:__________________________________________________________________________________</w:t>
      </w:r>
      <w:r>
        <w:rPr>
          <w:rFonts w:ascii="ArialMT" w:hAnsi="ArialMT" w:cs="ArialMT"/>
          <w:sz w:val="26"/>
          <w:szCs w:val="26"/>
        </w:rPr>
        <w:t>_____________________________</w:t>
      </w:r>
      <w:r w:rsidR="00316BB9">
        <w:rPr>
          <w:rFonts w:ascii="ArialMT" w:hAnsi="ArialMT" w:cs="ArialMT"/>
          <w:sz w:val="26"/>
          <w:szCs w:val="26"/>
        </w:rPr>
        <w:t>____________________________</w:t>
      </w:r>
      <w:r w:rsidRPr="00D31703">
        <w:rPr>
          <w:rFonts w:ascii="ArialMT" w:hAnsi="ArialMT" w:cs="ArialMT"/>
          <w:sz w:val="26"/>
          <w:szCs w:val="26"/>
        </w:rPr>
        <w:t>,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r w:rsidRPr="00D31703">
        <w:rPr>
          <w:rFonts w:ascii="ArialMT" w:hAnsi="ArialMT" w:cs="ArialMT"/>
          <w:sz w:val="20"/>
          <w:szCs w:val="20"/>
        </w:rPr>
        <w:t>(кадастровый номер испрашиваемого земельного участка, адрес местоположения)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в ______________________________________________________________________</w:t>
      </w:r>
      <w:r w:rsidR="00316BB9">
        <w:rPr>
          <w:rFonts w:ascii="ArialMT" w:hAnsi="ArialMT" w:cs="ArialMT"/>
          <w:sz w:val="26"/>
          <w:szCs w:val="26"/>
        </w:rPr>
        <w:t>___</w:t>
      </w:r>
      <w:r w:rsidRPr="00D31703">
        <w:rPr>
          <w:rFonts w:ascii="ArialMT" w:hAnsi="ArialMT" w:cs="ArialMT"/>
          <w:sz w:val="26"/>
          <w:szCs w:val="26"/>
        </w:rPr>
        <w:t>,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16"/>
          <w:szCs w:val="16"/>
        </w:rPr>
      </w:pPr>
      <w:proofErr w:type="gramStart"/>
      <w:r w:rsidRPr="00D31703">
        <w:rPr>
          <w:rFonts w:ascii="ArialMT" w:hAnsi="ArialMT" w:cs="ArialMT"/>
          <w:sz w:val="16"/>
          <w:szCs w:val="16"/>
        </w:rPr>
        <w:t>(вид п</w:t>
      </w:r>
      <w:r>
        <w:rPr>
          <w:rFonts w:ascii="ArialMT" w:hAnsi="ArialMT" w:cs="ArialMT"/>
          <w:sz w:val="16"/>
          <w:szCs w:val="16"/>
        </w:rPr>
        <w:t>рава: в собственность (за плату</w:t>
      </w:r>
      <w:r w:rsidRPr="00D31703">
        <w:rPr>
          <w:rFonts w:ascii="ArialMT" w:hAnsi="ArialMT" w:cs="ArialMT"/>
          <w:sz w:val="16"/>
          <w:szCs w:val="16"/>
        </w:rPr>
        <w:t>, в аренду (указать срок), в безвозмездное пользование (указать срок), в постоянное (бессрочное) пользование)</w:t>
      </w:r>
      <w:proofErr w:type="gramEnd"/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в целях ________________________________________________________________</w:t>
      </w:r>
      <w:r>
        <w:rPr>
          <w:rFonts w:ascii="ArialMT" w:hAnsi="ArialMT" w:cs="ArialMT"/>
          <w:sz w:val="26"/>
          <w:szCs w:val="26"/>
        </w:rPr>
        <w:t>_____</w:t>
      </w:r>
      <w:r w:rsidRPr="00D31703">
        <w:rPr>
          <w:rFonts w:ascii="ArialMT" w:hAnsi="ArialMT" w:cs="ArialMT"/>
          <w:sz w:val="26"/>
          <w:szCs w:val="26"/>
        </w:rPr>
        <w:t>.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16"/>
          <w:szCs w:val="16"/>
        </w:rPr>
      </w:pPr>
      <w:r w:rsidRPr="00D31703">
        <w:rPr>
          <w:rFonts w:ascii="ArialMT" w:hAnsi="ArialMT" w:cs="ArialMT"/>
          <w:sz w:val="16"/>
          <w:szCs w:val="16"/>
        </w:rPr>
        <w:t>(цель использования земельного участка)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 </w:t>
      </w:r>
    </w:p>
    <w:p w:rsidR="00382FDF" w:rsidRPr="00BB52B1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6"/>
          <w:szCs w:val="26"/>
        </w:rPr>
      </w:pPr>
      <w:proofErr w:type="gramStart"/>
      <w:r w:rsidRPr="00D31703">
        <w:rPr>
          <w:rFonts w:ascii="ArialMT" w:hAnsi="ArialMT" w:cs="ArialMT"/>
          <w:sz w:val="26"/>
          <w:szCs w:val="26"/>
        </w:rPr>
        <w:t>Основание предоставления земельного участка без проведения торгов из числа предусмотренных пунктом 2 статьи 39.3, пунктом 2 статьи 39.6</w:t>
      </w:r>
      <w:r>
        <w:rPr>
          <w:rFonts w:ascii="ArialMT" w:hAnsi="ArialMT" w:cs="ArialMT"/>
          <w:sz w:val="26"/>
          <w:szCs w:val="26"/>
        </w:rPr>
        <w:t xml:space="preserve">, </w:t>
      </w:r>
      <w:r w:rsidRPr="00D31703">
        <w:rPr>
          <w:rFonts w:ascii="ArialMT" w:hAnsi="ArialMT" w:cs="ArialMT"/>
          <w:sz w:val="26"/>
          <w:szCs w:val="26"/>
        </w:rPr>
        <w:t>или пунктом 2 статьи 39.10 Земельного кодекса Российской Федерации</w:t>
      </w:r>
      <w:r w:rsidRPr="00902A84">
        <w:rPr>
          <w:rFonts w:ascii="ArialMT" w:hAnsi="ArialMT" w:cs="ArialMT"/>
          <w:sz w:val="26"/>
          <w:szCs w:val="26"/>
        </w:rPr>
        <w:t xml:space="preserve"> </w:t>
      </w:r>
      <w:r w:rsidRPr="00BB52B1">
        <w:rPr>
          <w:rFonts w:ascii="ArialMT" w:hAnsi="ArialMT" w:cs="ArialMT"/>
          <w:sz w:val="26"/>
          <w:szCs w:val="26"/>
        </w:rPr>
        <w:t xml:space="preserve">либо пунктом 1 постановления Правительства Российской Федерации от 09.04.2022 № 629 «Об особенностях регулирования земельных отношений в Российской Федерации в 2022 </w:t>
      </w:r>
      <w:r w:rsidRPr="00BB52B1">
        <w:rPr>
          <w:rFonts w:ascii="ArialMT" w:hAnsi="ArialMT" w:cs="ArialMT"/>
          <w:sz w:val="26"/>
          <w:szCs w:val="26"/>
          <w:highlight w:val="cyan"/>
        </w:rPr>
        <w:t>– 2024 годах</w:t>
      </w:r>
      <w:r w:rsidRPr="00BB52B1">
        <w:rPr>
          <w:rFonts w:ascii="ArialMT" w:hAnsi="ArialMT" w:cs="ArialMT"/>
          <w:sz w:val="26"/>
          <w:szCs w:val="26"/>
        </w:rPr>
        <w:t>, а также о случаях установления льготной арендной платы по договорам аренды</w:t>
      </w:r>
      <w:proofErr w:type="gramEnd"/>
      <w:r w:rsidRPr="00BB52B1">
        <w:rPr>
          <w:rFonts w:ascii="ArialMT" w:hAnsi="ArialMT" w:cs="ArialMT"/>
          <w:sz w:val="26"/>
          <w:szCs w:val="26"/>
        </w:rPr>
        <w:t xml:space="preserve"> земельных участков, находящихся в федеральной собственности, и размере такой платы»:  </w:t>
      </w:r>
    </w:p>
    <w:p w:rsidR="00382FDF" w:rsidRPr="00BB52B1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73"/>
        <w:gridCol w:w="4981"/>
      </w:tblGrid>
      <w:tr w:rsidR="00382FDF" w:rsidRPr="00B13F78" w:rsidTr="005677DB">
        <w:tc>
          <w:tcPr>
            <w:tcW w:w="5046" w:type="dxa"/>
          </w:tcPr>
          <w:p w:rsidR="00382FDF" w:rsidRPr="00B13F78" w:rsidRDefault="00382FDF" w:rsidP="005677D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hAnsi="Times New Roman" w:cs="Times New Roman"/>
                <w:sz w:val="24"/>
                <w:szCs w:val="24"/>
              </w:rPr>
              <w:t>В случае, если указан вид права «в собственность, продажа» (п.2 ст. 39.3 Земельного кодекса Российской Федерации,</w:t>
            </w:r>
            <w:proofErr w:type="gramEnd"/>
          </w:p>
          <w:p w:rsidR="00382FDF" w:rsidRPr="00B13F78" w:rsidRDefault="00382FDF" w:rsidP="005677D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3F78">
              <w:rPr>
                <w:rFonts w:ascii="Times New Roman" w:hAnsi="Times New Roman" w:cs="Times New Roman"/>
                <w:sz w:val="24"/>
                <w:szCs w:val="24"/>
              </w:rPr>
              <w:t>п. 1 постановления Правительства Российской Федерации от 09.04.2022 № 629)</w:t>
            </w:r>
          </w:p>
        </w:tc>
        <w:tc>
          <w:tcPr>
            <w:tcW w:w="5092" w:type="dxa"/>
          </w:tcPr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2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1.1) 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освоения, развития территории, заключенных в соответствии с Федеральным законом от 24 июля 2008 года N 161-ФЗ "О содействии развитию жилищного строительства";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2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3) 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2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6)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настоящего Кодекса;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2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7) 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настоящего Кодекса;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2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8) земельных участков крестьянскому (фермерскому) хозяйству или сельскохозяйственной организации в случаях, установленных Федеральным законом "Об обороте земель сельскохозяйственного назначения";</w:t>
            </w:r>
          </w:p>
          <w:p w:rsidR="00382FDF" w:rsidRPr="00B13F78" w:rsidRDefault="00382FDF" w:rsidP="00382FDF">
            <w:pPr>
              <w:pStyle w:val="ConsPlusNonformat"/>
              <w:numPr>
                <w:ilvl w:val="0"/>
                <w:numId w:val="22"/>
              </w:num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9)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 о выявленных в рамках государственного земельного надзора и </w:t>
            </w:r>
            <w:proofErr w:type="spell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нарушениях законодательства Российской Федерации при использовании такого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</w:t>
            </w: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истечения срока указанного договора аренды земельного участка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82FDF" w:rsidRPr="00B13F78" w:rsidRDefault="00382FDF" w:rsidP="00382FDF">
            <w:pPr>
              <w:pStyle w:val="ConsPlusNonformat"/>
              <w:numPr>
                <w:ilvl w:val="0"/>
                <w:numId w:val="22"/>
              </w:num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10) земельного участка юридическому лицу, которое в соответствии с решением Губернатора Ленинградской области  уполномочено на реализацию масштабного инвестиционного проекта, отвечающего критериям, установленным законом Ленинградской области, и предусматривающего строительство стадиона и иных объектов спорта, а также обязанность этого лица осуществить за свой счет выполнение работ по сносу расположенных на таком земельном участке объектов недвижимости, находящихся в собственности Ленинградской области или муниципальной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собственности, до заключения договора купли-продажи земельного участка.</w:t>
            </w:r>
          </w:p>
        </w:tc>
      </w:tr>
      <w:tr w:rsidR="00382FDF" w:rsidRPr="00B13F78" w:rsidTr="005677DB">
        <w:tc>
          <w:tcPr>
            <w:tcW w:w="5046" w:type="dxa"/>
          </w:tcPr>
          <w:p w:rsidR="00382FDF" w:rsidRPr="00B13F78" w:rsidRDefault="00382FDF" w:rsidP="005677D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случае, если указан вид права «аренда» (п. 2 ст. 39.6 Земельного кодекса Российской Федерации,</w:t>
            </w:r>
            <w:proofErr w:type="gramEnd"/>
          </w:p>
          <w:p w:rsidR="00382FDF" w:rsidRPr="00B13F78" w:rsidRDefault="00382FDF" w:rsidP="005677D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3F78">
              <w:rPr>
                <w:rFonts w:ascii="Times New Roman" w:hAnsi="Times New Roman" w:cs="Times New Roman"/>
                <w:sz w:val="24"/>
                <w:szCs w:val="24"/>
              </w:rPr>
              <w:t>п. 1 постановления Правительства Российской Федерации от 09.04.2022 № 629)</w:t>
            </w:r>
          </w:p>
        </w:tc>
        <w:tc>
          <w:tcPr>
            <w:tcW w:w="5092" w:type="dxa"/>
          </w:tcPr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1) земельного участка юридическим лицам в соответствии с указом или распоряжением Президента Российской Федерации;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2) земельного участка юридическим лицам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Правительством Российской Федерации;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социально-культурного и коммунально-бытового назначения, реализации масштабных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инвестиционных проектов при условии соответствия указанных объектов, инвестиционных проектов критериям, установленным законами субъектов Российской Федерации;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3.2) земельного участка застройщику, признанному в соответствии с Федеральным законом от 26 октября 2002 года N 127-ФЗ "О несостоятельности (банкротстве)" банкротом, для обеспечения исполнения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внесении изменений в некоторые законодательные акты Российской Федерации" и </w:t>
            </w: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которых нарушены,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201.3 Федерального закона от 26 октября 2002 года N 127-ФЗ "О несостоятельности (банкротстве)";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3.3) земельного участка застройщику, признанному в соответствии с Федеральным законом от 26 октября 2002 года N 127-ФЗ "О несостоятельности (банкротстве)" банкротом, для передачи публично-правовой компании "Фонд защиты прав граждан - участников долевого 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218-ФЗ "О публично-правовой компании по защите прав граждан - участников долевого строительства при несостоятельности (банкротстве)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застройщиков и о внесении изменений в отдельные законодательные акты Российской Федерации";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4) земельного участка для выполнения международных обязательств Российской Федерации, а также юридическим лицам для размещения объектов, предназначенных для обеспечения электро-, тепл</w:t>
            </w: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, газо- и водоснабжения, водоотведения, связи, нефтепроводов, объектов федерального, регионального или местного значения;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5) земельного участка, образованного из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лицу, с которым был заключен договор аренды такого земельного участка, если иное не предусмотрено подпунктом 8 настоящего пункта, пунктом 5 статьи 46 настоящего Кодекса;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7) садового или огородного земельного участка, образованного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9) земельного участка, на котором расположены здания, сооружения, собственникам зданий, сооружений, помещений в них и (или) лицам, которым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</w:t>
            </w:r>
            <w:hyperlink r:id="rId13" w:history="1">
              <w:r w:rsidRPr="00B13F7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статьей 39.20</w:t>
              </w:r>
            </w:hyperlink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Кодекса, на праве оперативного управления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10)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настоящей статьи;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11) земельного участка, находящегося в постоянном (бессрочном) пользовании юридических лиц, этим землепользователям, за исключением юридических лиц, указанных в пункте 2 статьи 39.9 настоящего Кодекса,</w:t>
            </w:r>
            <w:r w:rsidRPr="00B13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постоянном (бессрочном) пользовании, пожизненном наследуемом владении физических лиц в случае,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частной собственности; 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12) земельного участка крестьянскому (фермерскому) хозяйству или сельскохозяйственной организации в случаях, установленных Федеральным законом "Об обороте земель сельскохозяйственного назначения";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13) земельного участка, образованного в границах территории, лицу, с которым заключен договор о комплексном развитии территории в соответствии с Градостроительным кодексом Российской Федерации, либо юридическому лицу,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14) земельного участка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16) земельного участка взамен земельного участка, предоставленного гражданину или юридическому лицу на праве аренды и изымаемого для государственных или муниципальных нужд;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17) земельного участка религиозным организациям, казачьим обществам, внесенным в государственный реестр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казачьих обществ в Российской Федерации (далее - казачьи общества), для осуществления сельскохозяйственного производства, сохранения и развития традиционного образа жизни и хозяйствования казачьих обществ на территории, определенной в соответствии с законами субъектов Российской Федерации;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18) земельного участка лицу, которое в соответствии с настоящим Кодексом имеет право на приобретение в собственность земельного участка, находящегося в государственной или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hAnsi="Times New Roman" w:cs="Times New Roman"/>
                <w:sz w:val="24"/>
                <w:szCs w:val="24"/>
              </w:rPr>
              <w:t xml:space="preserve">19) земельного участка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</w:t>
            </w:r>
            <w:hyperlink r:id="rId14" w:history="1">
              <w:r w:rsidRPr="00B13F78">
                <w:rPr>
                  <w:rFonts w:ascii="Times New Roman" w:hAnsi="Times New Roman" w:cs="Times New Roman"/>
                  <w:sz w:val="24"/>
                  <w:szCs w:val="24"/>
                </w:rPr>
                <w:t>хозяйства</w:t>
              </w:r>
            </w:hyperlink>
            <w:r w:rsidRPr="00B13F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20) земельного участка, необходимого для осуществления пользования недрами, </w:t>
            </w:r>
            <w:proofErr w:type="spell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недропользователю</w:t>
            </w:r>
            <w:proofErr w:type="spellEnd"/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21) земельного участка, расположенного в границах особой экономической зоны или на прилегающей к ней территории, резиденту особой экономической зоны или управляющей компании в случае привлечения ее в порядке, установленном законодательством Российской Федерации об особых экономических зонах, для выполнения функций по созданию за счет средств федерального бюджета, бюджета субъекта Российской Федерации, местного бюджета, внебюджетных источников финансирования объектов недвижимости в границах особой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экономической зоны и на прилегающей к ней территории и по управлению этими и ранее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созданными объектами недвижимости;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22) земельного участка, расположенного в границах особой экономической зоны любого типа или на прилегающей к ней территории, для строительства и (или) реконструкции объектов инженерной, транспортной, социальной, инновационной и иных инфраструктур этой особой экономической инфраструктуры зоны лицу, с которым уполномоченным Правительством Российской Федерации федеральным органом исполнительной власти, либо исполнительным органом субъекта Российской Федерации, либо управляющей компанией в случае принятия уполномоченным Правительством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федеральным органом исполнительной власти решения </w:t>
            </w: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о привлечении управляющей компании к управлению особой экономической зоной при передаче им полномочий в соответствии с Федеральным законом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22 июля 2005 года N 116-ФЗ "Об особых экономических зонах в Российской Федерации" заключено соглашение о взаимодействии в сфере развития инфраструктуры особой экономической зоны;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23) земельного участка, необходимого для осуществления деятельности, предусмотренной концессионным соглашением, соглашением о государственно-частном партнерстве, соглашением о </w:t>
            </w:r>
            <w:proofErr w:type="spell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-частном партнерстве, лицу, с которым заключены указанные соглашения;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23.1)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лицу, заключившему договор об освоении территории в целях строительства и эксплуатации наемного дома коммерческого использования или договор об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освоении территории в целях строительства и эксплуатации наемного дома социального использования, и в случаях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предусмотренных законом субъекта Российской Федерации, некоммерческой организации,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23.2) земельного участка, необходимого для осуществления деятельности, предусмотренной специальным инвестиционным контрактом, лицу, с которым заключен специальный инвестиционный контракт;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23.3) земельного участка, находящегося в федеральной собственности, расположенного в границах национального парка и необходимого для осуществления деятельности, предусмотренной соглашением об осуществлении рекреационной деятельности в национальном парке, лицу, с которым заключено такое соглашение;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24) земельного участка, необходимого для осуществления видов деятельности в сфере охотничьего хозяйства, лицу, с которым заключено </w:t>
            </w:r>
            <w:proofErr w:type="spell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охотхозяйственное</w:t>
            </w:r>
            <w:proofErr w:type="spell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соглашение;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25) земельного участка для размещения водохранилищ и (или) гидротехнических сооружений,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26) земельного участка для осуществления деятельности Государственной компании "Российские автомобильные дороги" в границах полос отвода и придорожных полос автомобильных дорог;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27) земельного участка для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осуществления деятельности открытого акционерного общества "Российские железные дороги" для размещения объектов инфраструктуры железнодорожного транспорта общего пользования;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28) земельного участка резиденту зоны территориального развития, включенному в реестр резидентов зоны территориального развития, в границах указанной зоны для реализации инвестиционного проекта в соответствии с инвестиционной декларацией;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29) земельного участка лицу, обладающему правом на добычу (вылов) водных биологических ресурсов на основании решения о предоставлении их в пользование, договора пользования рыболовным участком или договора пользования водными биологическими ресурсами, для осуществления деятельности, предусмотренной указанными решением или договорами;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29.1) земельного участка лицу, осуществляющему </w:t>
            </w: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товарную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аквакультуру</w:t>
            </w:r>
            <w:proofErr w:type="spell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(товарное рыбоводство) на основании договора пользования рыбоводным участком, находящимся в государственной или муниципальной собственности (далее - договор пользования рыбоводным участком), для указанных целей;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30) земельного участка юридическому лицу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решения о сооружении </w:t>
            </w: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месте размещения которых приняты Правительством Российской Федерации;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государственного земельного надзора и </w:t>
            </w:r>
            <w:proofErr w:type="spell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земельного участка;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32) земельного участка арендатору (за исключением арендаторов земельных участков, указанных в подпункте 31 настоящего пункта), если этот арендатор имеет право на заключение нового договора аренды такого земельного участка в соответствии с пунктами 3 и 4 настоящей статьи;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35) земельного участка в соответствии с Федеральным законом от 24 июля 2008 года N 161-ФЗ "О содействии развитию жилищного строительства созданию объектов туристской инфраструктуры и иному развитию территорий "";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36) земельного участка, который находится в собственности субъекта Российской Федерации - города федерального значения Москвы или государственная собственность на который не разграничена, в целях реализации решения о реновации жилищного фонда в субъекте Российской Федерации - городе федерального значения Москве в соответствии с Законом Российской Федерации от 15 апреля 1993 года N 4802-1 "О статусе столицы Российской Федерации", Московскому фонду реновации жилой застройки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созданному субъектом Российской Федерации - городом федерального значения Москвой в соответствии с указанным Законом, в случае, если на таком земельном участке планируется строительство многоквартирных домов и (или) иных объектов недвижимости с привлечением денежных средств граждан и юридических лиц по договорам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участия в долевом строительстве в соответствии с Федеральным законом от 30 декабря 2004 года N 214-ФЗ "Об участии в долевом строительстве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многоквартирных домов и иных объектов недвижимости и о внесении изменений в некоторые законодательные акты Российской Федерации";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37) земельного участка, включенного в границы территории инновационного научно-технологического центра, фонду, созданному в соответствии с Федеральным законом "Об инновационных научно-технологических центрах и о внесении изменений в отдельные законодательные акты Российской Федерации";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38)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зоне, заключенного в соответствии с Федеральным законом от 29 ноября 2014 года N 377-ФЗ "О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Севастополя";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39) земельного участка для осуществления лицом, получившим статус резидента Арктической зоны Российской Федерации в соответствии с Федеральным законом "О государственной поддержке предпринимательской деятельности в Арктической зоне Российской Федерации", деятельности, предусмотренной соглашением об осуществлении инвестиционной деятельности в Арктической зоне Российской Федерации.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40) земельного участка для обеспечения выполнения инженерных изысканий, архитектурно-строительного проектирования,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строительства, реконструкции, капитального ремонта, сноса объектов капитального строительства, включенных в программу деятельности публично-правовой компании "Единый заказчик в сфере строительства"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  <w:proofErr w:type="gramEnd"/>
          </w:p>
          <w:p w:rsidR="00382FDF" w:rsidRPr="00B13F78" w:rsidRDefault="00382FDF" w:rsidP="00382FDF">
            <w:pPr>
              <w:pStyle w:val="ConsPlusNonformat"/>
              <w:numPr>
                <w:ilvl w:val="0"/>
                <w:numId w:val="24"/>
              </w:num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41) земельного участка публично-правовой компании "Фонд защиты прав граждан - участников долевого строительства" для осуществления функций и полномочий, предусмотренных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исполнительным органом субъекта Российской Федерации, органом местного самоуправления, уполномоченным на выдачу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разрешений на строительство в соответствии с Градостроительным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кодексом Российской Федерации;</w:t>
            </w:r>
          </w:p>
          <w:p w:rsidR="00382FDF" w:rsidRPr="00B13F78" w:rsidRDefault="00382FDF" w:rsidP="00382FDF">
            <w:pPr>
              <w:pStyle w:val="ConsPlusNonformat"/>
              <w:numPr>
                <w:ilvl w:val="0"/>
                <w:numId w:val="24"/>
              </w:num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3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42) земельного участка публично-правовой компании "Фонд развития территорий" по основаниям, предусмотренным Федеральным законом от 26 октября 2002 года N 127-ФЗ "О несостоятельности (банкротстве)";</w:t>
            </w:r>
          </w:p>
          <w:p w:rsidR="00382FDF" w:rsidRPr="00B13F78" w:rsidRDefault="00382FDF" w:rsidP="00382FDF">
            <w:pPr>
              <w:pStyle w:val="ConsPlusNonformat"/>
              <w:numPr>
                <w:ilvl w:val="0"/>
                <w:numId w:val="24"/>
              </w:num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hAnsi="Times New Roman" w:cs="Times New Roman"/>
                <w:sz w:val="24"/>
                <w:szCs w:val="24"/>
              </w:rPr>
              <w:t xml:space="preserve">44) земельного участка, предназначенного для размещения объектов Единой системы газоснабжения, организации, являющейся в соответствии с Федеральным </w:t>
            </w:r>
            <w:hyperlink r:id="rId15" w:history="1">
              <w:r w:rsidRPr="00B13F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B13F78">
              <w:rPr>
                <w:rFonts w:ascii="Times New Roman" w:hAnsi="Times New Roman" w:cs="Times New Roman"/>
                <w:sz w:val="24"/>
                <w:szCs w:val="24"/>
              </w:rPr>
              <w:t xml:space="preserve"> от 31 марта 1999 года N 69-ФЗ "О газоснабжении в Российской Федерации" собственником такой системы, в том числе в случае, если земельный участок предназначен для осуществления пользования недрами.</w:t>
            </w:r>
          </w:p>
          <w:p w:rsidR="00382FDF" w:rsidRPr="00B13F78" w:rsidRDefault="00382FDF" w:rsidP="00382FDF">
            <w:pPr>
              <w:pStyle w:val="ConsPlusNonformat"/>
              <w:numPr>
                <w:ilvl w:val="0"/>
                <w:numId w:val="24"/>
              </w:num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земельного участка юридическому лицу, которое в соответствии с решением Губернатора Ленинградской области  уполномочено на реализацию масштабного инвестиционного проекта, отвечающего критериям, установленным законом Ленинградской области, и предусматривающего строительство стадиона и иных объектов спорта, а также обязанность этого лица осуществить за свой счет выполнение работ по сносу расположенных на таком земельном участке объектов недвижимости, находящихся в собственности Ленинградской области или муниципальной собственности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, до заключения договора аренды земельного участка;</w:t>
            </w:r>
          </w:p>
          <w:p w:rsidR="00382FDF" w:rsidRPr="00B13F78" w:rsidRDefault="00382FDF" w:rsidP="00382FDF">
            <w:pPr>
              <w:pStyle w:val="ConsPlusNonformat"/>
              <w:numPr>
                <w:ilvl w:val="0"/>
                <w:numId w:val="24"/>
              </w:num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земельного участка гражданам Российской Федерации или российским юридическим лицам в целях осуществления деятельности по производству продукции, необходимой для обеспечения </w:t>
            </w:r>
            <w:proofErr w:type="spellStart"/>
            <w:r w:rsidRPr="00B13F78">
              <w:rPr>
                <w:rFonts w:ascii="Times New Roman" w:hAnsi="Times New Roman" w:cs="Times New Roman"/>
                <w:sz w:val="24"/>
                <w:szCs w:val="24"/>
              </w:rPr>
              <w:t>импортозамещения</w:t>
            </w:r>
            <w:proofErr w:type="spellEnd"/>
            <w:r w:rsidRPr="00B13F78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введенных ограничительных мер со стороны иностранных государств и международных организаций, перечень которой устанавливается решением органа государственной </w:t>
            </w:r>
            <w:r w:rsidRPr="00B13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власти Ленинградской области.</w:t>
            </w:r>
          </w:p>
        </w:tc>
      </w:tr>
      <w:tr w:rsidR="00382FDF" w:rsidRPr="00B13F78" w:rsidTr="005677DB">
        <w:tc>
          <w:tcPr>
            <w:tcW w:w="5046" w:type="dxa"/>
          </w:tcPr>
          <w:p w:rsidR="00382FDF" w:rsidRPr="00B13F78" w:rsidRDefault="00382FDF" w:rsidP="005677DB">
            <w:pPr>
              <w:pStyle w:val="ConsPlusNonforma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3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gramStart"/>
            <w:r w:rsidRPr="00B13F78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B13F78">
              <w:rPr>
                <w:rFonts w:ascii="Times New Roman" w:hAnsi="Times New Roman" w:cs="Times New Roman"/>
                <w:sz w:val="24"/>
                <w:szCs w:val="24"/>
              </w:rPr>
              <w:t>, если указан вид права «безвозмездное пользование» (п. 2. ст. 39.10 Земельного кодекса Российской Федерации)</w:t>
            </w:r>
            <w:r w:rsidRPr="00B13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5092" w:type="dxa"/>
          </w:tcPr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1) лицам, указанным в пункте 2 статьи 39.9 настоящего Кодекса, на срок до одного года;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2) в виде служебных наделов работникам организаций в случаях, указанных в пункте 2 статьи 24 настоящего Кодекса, на срок трудового договора, заключенного между работником и организацией;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3) религиозным организациям для размещения зданий, сооружений религиозного или благотворительного назначения на срок до десяти лет;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4.1) религиозным организациям на срок до сорока девяти лет при условии, что на указанных земельных участках расположены здания, сооружения религиозного или благотворительного назначения, принадлежащие им на праве собственности, в случае, если указанные земельные участки ограничены в обороте и (или) не могут быть предоставлены данным религиозным организациям в собственность;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4.2) некоммерческим организациям при условии,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здания, сооружения, на срок до прекращения прав на такие здания, сооружения;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лицам, с которыми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товаров, работ, услуг для обеспечения государственных и муниципальных нужд") заключены гражданско-правовые договоры на строительство или реконструкцию объектов недвижимости, осуществляемые полностью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средств федерального бюджета, средств бюджета субъекта Российской Федерации или средств местного бюджета, на срок исполнения этих договоров;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10) гражданам и юридическим лицам для сельскохозяйственного, </w:t>
            </w:r>
            <w:proofErr w:type="spell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охотхозяйственного</w:t>
            </w:r>
            <w:proofErr w:type="spell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      </w:r>
            <w:proofErr w:type="gramEnd"/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11) садоводческим или огородническим некоммерческим товариществам на срок не более чем пять лет;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12) некоммерческим организациям, созданным гражданами, в целях жилищного строительства в случаях и на срок, которые предусмотрены федеральными законами;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13) лицам, относящимся к коренным малочисленным народам Севера, Сибири и Дальнего Востока Российской Федерации, и их общинам в местах традиционного проживания и традиционной хозяйственной деятельности для размещения зданий, сооружений, необходимых в целях сохранения и развития традиционных образа жизни, хозяйственной деятельности и промыслов коренных малочисленных народов Севера, Сибири и Дальнего Востока Российской Федерации, на срок не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более чем десять лет;</w:t>
            </w:r>
            <w:proofErr w:type="gramEnd"/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14) лицам, с которыми в соответствии с Федеральным законом от 29 декабря 2012 года N 275-ФЗ "О государственном оборонном заказе", Федеральным законом "О контрактной системе в сфере закупок товаров, работ, услуг для обеспечения государственных и муниципальных нужд"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выполнения этих работ и оказания этих услуг необходимо предоставление земельного участка, на срок исполнения указанного контракта;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15)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      </w:r>
            <w:proofErr w:type="gramEnd"/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16) лицу, право безвозмездного </w:t>
            </w: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пользования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17) лицу в случае и в порядке, которые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предусмотрены Федеральным законом от 24 июля 2008 года N 161-ФЗ "О содействии развитию жилищного строительства";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19) Московскому фонду реновации жилой застройки, созданному субъектом Российской Федерации - городом федерального значения Москвой в целях реализации решения о реновации жилищного фонда в субъекте Российской Федерации - городе федерального значения Москве в соответствии с Законом Российской Федерации от 15 апреля 1993 года N 4802-1 "О статусе столицы Российской Федерации", в отношении земельного участка, который находится в собственности субъекта Российской Федерации - города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значения Москвы или государственная </w:t>
            </w: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собственность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который не разграничена, в случае, если на таком земельном участке не планируется строительство многоквартирных домов и (или)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20) акционерному обществу "Почта России" в соответствии с Федеральным законом "Об особенностях реорганизации федерального государственного унитарного предприятия "Почта России", основах деятельности акционерного общества "Почта России" и о внесении изменений в отдельные законодательные акты Российской Федерации".</w:t>
            </w:r>
          </w:p>
          <w:p w:rsidR="00382FDF" w:rsidRPr="00B13F78" w:rsidRDefault="00382FDF" w:rsidP="00382FDF">
            <w:pPr>
              <w:pStyle w:val="ab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21) публично-правовой компании "Единый заказчик в сфере строительства" для обеспечения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  <w:proofErr w:type="gramEnd"/>
          </w:p>
          <w:p w:rsidR="00382FDF" w:rsidRPr="00B13F78" w:rsidRDefault="00382FDF" w:rsidP="00382FDF">
            <w:pPr>
              <w:pStyle w:val="ConsPlusNonformat"/>
              <w:numPr>
                <w:ilvl w:val="0"/>
                <w:numId w:val="25"/>
              </w:num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22) публично-правовой компании "Фонд защиты прав граждан - участников долевого строительства" для осуществления функций и полномочий, предусмотренных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 строительства) на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органом исполнительной власти субъекта Российской Федерации, органом местного самоуправления, уполномоченным на выдачу разрешений</w:t>
            </w:r>
            <w:proofErr w:type="gramEnd"/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строительство в </w:t>
            </w:r>
            <w:r w:rsidRPr="00B13F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Градостроительным кодексом Российской Федерации.</w:t>
            </w:r>
          </w:p>
        </w:tc>
      </w:tr>
    </w:tbl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lastRenderedPageBreak/>
        <w:t> 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D31703">
        <w:rPr>
          <w:rFonts w:ascii="ArialMT" w:hAnsi="ArialMT" w:cs="ArialMT"/>
          <w:sz w:val="26"/>
          <w:szCs w:val="26"/>
        </w:rPr>
        <w:t>жд в сл</w:t>
      </w:r>
      <w:proofErr w:type="gramEnd"/>
      <w:r w:rsidRPr="00D31703">
        <w:rPr>
          <w:rFonts w:ascii="ArialMT" w:hAnsi="ArialMT" w:cs="ArialMT"/>
          <w:sz w:val="26"/>
          <w:szCs w:val="26"/>
        </w:rPr>
        <w:t>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</w:t>
      </w:r>
      <w:r>
        <w:rPr>
          <w:rFonts w:ascii="ArialMT" w:hAnsi="ArialMT" w:cs="ArialMT"/>
          <w:sz w:val="26"/>
          <w:szCs w:val="26"/>
        </w:rPr>
        <w:t>______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 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</w:t>
      </w:r>
      <w:r>
        <w:rPr>
          <w:rFonts w:ascii="ArialMT" w:hAnsi="ArialMT" w:cs="ArialMT"/>
          <w:sz w:val="26"/>
          <w:szCs w:val="26"/>
        </w:rPr>
        <w:t>п</w:t>
      </w:r>
      <w:r w:rsidRPr="00D31703">
        <w:rPr>
          <w:rFonts w:ascii="ArialMT" w:hAnsi="ArialMT" w:cs="ArialMT"/>
          <w:sz w:val="26"/>
          <w:szCs w:val="26"/>
        </w:rPr>
        <w:t>роект</w:t>
      </w:r>
      <w:r>
        <w:rPr>
          <w:rFonts w:ascii="ArialMT" w:hAnsi="ArialMT" w:cs="ArialMT"/>
          <w:sz w:val="26"/>
          <w:szCs w:val="26"/>
        </w:rPr>
        <w:t>ом: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_______________________________________________________________________</w:t>
      </w:r>
      <w:r>
        <w:rPr>
          <w:rFonts w:ascii="ArialMT" w:hAnsi="ArialMT" w:cs="ArialMT"/>
          <w:sz w:val="26"/>
          <w:szCs w:val="26"/>
        </w:rPr>
        <w:t>___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 xml:space="preserve"> 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____________________________________________</w:t>
      </w:r>
      <w:r>
        <w:rPr>
          <w:rFonts w:ascii="ArialMT" w:hAnsi="ArialMT" w:cs="ArialMT"/>
          <w:sz w:val="26"/>
          <w:szCs w:val="26"/>
        </w:rPr>
        <w:t>______________________________</w:t>
      </w:r>
      <w:r w:rsidRPr="00D31703">
        <w:rPr>
          <w:rFonts w:ascii="ArialMT" w:hAnsi="ArialMT" w:cs="ArialMT"/>
          <w:sz w:val="26"/>
          <w:szCs w:val="26"/>
        </w:rPr>
        <w:t xml:space="preserve">В </w:t>
      </w:r>
      <w:proofErr w:type="gramStart"/>
      <w:r w:rsidRPr="00D31703">
        <w:rPr>
          <w:rFonts w:ascii="ArialMT" w:hAnsi="ArialMT" w:cs="ArialMT"/>
          <w:sz w:val="26"/>
          <w:szCs w:val="26"/>
        </w:rPr>
        <w:t>случае</w:t>
      </w:r>
      <w:proofErr w:type="gramEnd"/>
      <w:r w:rsidRPr="00D31703">
        <w:rPr>
          <w:rFonts w:ascii="ArialMT" w:hAnsi="ArialMT" w:cs="ArialMT"/>
          <w:sz w:val="26"/>
          <w:szCs w:val="26"/>
        </w:rPr>
        <w:t>, если на земельном участке расположен объект недвижимости: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На земельном участке имеется объект недвижимости:</w:t>
      </w:r>
    </w:p>
    <w:p w:rsidR="00382FDF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Наименование объекта, кадастровый номер объекта_____________________________</w:t>
      </w:r>
      <w:r>
        <w:rPr>
          <w:rFonts w:ascii="ArialMT" w:hAnsi="ArialMT" w:cs="ArialMT"/>
          <w:sz w:val="26"/>
          <w:szCs w:val="26"/>
        </w:rPr>
        <w:t>__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__________________________________________________________________________</w:t>
      </w:r>
    </w:p>
    <w:p w:rsidR="00382FDF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Основание возникновения права собственности на об</w:t>
      </w:r>
      <w:r>
        <w:rPr>
          <w:rFonts w:ascii="ArialMT" w:hAnsi="ArialMT" w:cs="ArialMT"/>
          <w:sz w:val="26"/>
          <w:szCs w:val="26"/>
        </w:rPr>
        <w:t>ъект недвижимости:____</w:t>
      </w:r>
      <w:r w:rsidRPr="00D31703">
        <w:rPr>
          <w:rFonts w:ascii="ArialMT" w:hAnsi="ArialMT" w:cs="ArialMT"/>
          <w:sz w:val="26"/>
          <w:szCs w:val="26"/>
        </w:rPr>
        <w:t>________</w:t>
      </w:r>
      <w:r>
        <w:rPr>
          <w:rFonts w:ascii="ArialMT" w:hAnsi="ArialMT" w:cs="ArialMT"/>
          <w:sz w:val="26"/>
          <w:szCs w:val="26"/>
        </w:rPr>
        <w:t>_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__________________________________________________________________________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 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0"/>
          <w:szCs w:val="20"/>
        </w:rPr>
      </w:pPr>
      <w:r w:rsidRPr="00EF3A04">
        <w:rPr>
          <w:rFonts w:ascii="Times New Roman" w:hAnsi="Times New Roman" w:cs="Times New Roman"/>
          <w:sz w:val="24"/>
          <w:szCs w:val="24"/>
          <w:u w:val="single"/>
        </w:rPr>
        <w:t>Приложение к заявлению:</w:t>
      </w:r>
      <w:r w:rsidRPr="00EF3A04">
        <w:rPr>
          <w:rFonts w:ascii="Times New Roman" w:hAnsi="Times New Roman" w:cs="Times New Roman"/>
          <w:sz w:val="24"/>
          <w:szCs w:val="24"/>
        </w:rPr>
        <w:t xml:space="preserve"> </w:t>
      </w:r>
      <w:r w:rsidRPr="009540A8">
        <w:rPr>
          <w:rFonts w:ascii="Times New Roman" w:hAnsi="Times New Roman" w:cs="Times New Roman"/>
          <w:sz w:val="24"/>
          <w:szCs w:val="24"/>
        </w:rPr>
        <w:t xml:space="preserve">(документы в соответствии с пунктом 2.6 настоящего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540A8">
        <w:rPr>
          <w:rFonts w:ascii="Times New Roman" w:hAnsi="Times New Roman" w:cs="Times New Roman"/>
          <w:sz w:val="24"/>
          <w:szCs w:val="24"/>
        </w:rPr>
        <w:t>дминистративного регламента)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D31703">
        <w:rPr>
          <w:rFonts w:ascii="ArialMT" w:hAnsi="ArialMT" w:cs="ArialMT"/>
          <w:sz w:val="26"/>
          <w:szCs w:val="26"/>
        </w:rPr>
        <w:t> 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703">
        <w:rPr>
          <w:rFonts w:ascii="Times New Roman" w:eastAsia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531"/>
      </w:tblGrid>
      <w:tr w:rsidR="00382FDF" w:rsidRPr="00D31703" w:rsidTr="005677DB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382FDF" w:rsidRPr="00D31703" w:rsidRDefault="00382FDF" w:rsidP="00567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82FDF" w:rsidRPr="00EF3A04" w:rsidRDefault="00382FDF" w:rsidP="00567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A04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МФЦ</w:t>
            </w:r>
          </w:p>
        </w:tc>
      </w:tr>
      <w:tr w:rsidR="00382FDF" w:rsidRPr="00D31703" w:rsidTr="005677DB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382FDF" w:rsidRPr="00D31703" w:rsidRDefault="00382FDF" w:rsidP="00567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82FDF" w:rsidRPr="00EF3A04" w:rsidRDefault="00382FDF" w:rsidP="00567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A0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ЛО/ЕПГУ</w:t>
            </w:r>
          </w:p>
        </w:tc>
      </w:tr>
    </w:tbl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1703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1703">
        <w:rPr>
          <w:rFonts w:ascii="Times New Roman" w:hAnsi="Times New Roman" w:cs="Times New Roman"/>
          <w:sz w:val="20"/>
          <w:szCs w:val="20"/>
        </w:rPr>
        <w:t>«__» _________ 20__ год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1703">
        <w:rPr>
          <w:rFonts w:ascii="Times New Roman" w:hAnsi="Times New Roman" w:cs="Times New Roman"/>
          <w:sz w:val="20"/>
          <w:szCs w:val="20"/>
        </w:rPr>
        <w:t xml:space="preserve">    ________________   ____________________________________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31703">
        <w:rPr>
          <w:rFonts w:ascii="Times New Roman" w:hAnsi="Times New Roman" w:cs="Times New Roman"/>
          <w:i/>
          <w:sz w:val="20"/>
          <w:szCs w:val="20"/>
        </w:rPr>
        <w:t>(подпись заявителя)    Ф.И.О. заявителя: для граждан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3170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Ф.И.О руководителя </w:t>
      </w:r>
      <w:proofErr w:type="spellStart"/>
      <w:r w:rsidRPr="00D31703">
        <w:rPr>
          <w:rFonts w:ascii="Times New Roman" w:hAnsi="Times New Roman" w:cs="Times New Roman"/>
          <w:i/>
          <w:sz w:val="20"/>
          <w:szCs w:val="20"/>
        </w:rPr>
        <w:t>юр</w:t>
      </w:r>
      <w:proofErr w:type="gramStart"/>
      <w:r w:rsidRPr="00D31703">
        <w:rPr>
          <w:rFonts w:ascii="Times New Roman" w:hAnsi="Times New Roman" w:cs="Times New Roman"/>
          <w:i/>
          <w:sz w:val="20"/>
          <w:szCs w:val="20"/>
        </w:rPr>
        <w:t>.л</w:t>
      </w:r>
      <w:proofErr w:type="gramEnd"/>
      <w:r w:rsidRPr="00D31703">
        <w:rPr>
          <w:rFonts w:ascii="Times New Roman" w:hAnsi="Times New Roman" w:cs="Times New Roman"/>
          <w:i/>
          <w:sz w:val="20"/>
          <w:szCs w:val="20"/>
        </w:rPr>
        <w:t>ица</w:t>
      </w:r>
      <w:proofErr w:type="spellEnd"/>
      <w:r w:rsidRPr="00D31703">
        <w:rPr>
          <w:rFonts w:ascii="Times New Roman" w:hAnsi="Times New Roman" w:cs="Times New Roman"/>
          <w:i/>
          <w:sz w:val="20"/>
          <w:szCs w:val="20"/>
        </w:rPr>
        <w:t>, должность: для юридических лиц</w:t>
      </w:r>
    </w:p>
    <w:p w:rsidR="00382FDF" w:rsidRPr="00D31703" w:rsidRDefault="00382FDF" w:rsidP="00382FD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588"/>
      <w:bookmarkEnd w:id="0"/>
    </w:p>
    <w:p w:rsidR="00382FDF" w:rsidRPr="00D31703" w:rsidRDefault="00382FDF" w:rsidP="00382FD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31703">
        <w:rPr>
          <w:rFonts w:ascii="Courier New" w:eastAsia="Times New Roman" w:hAnsi="Courier New" w:cs="Courier New"/>
          <w:sz w:val="20"/>
          <w:szCs w:val="20"/>
        </w:rPr>
        <w:t xml:space="preserve">                 </w:t>
      </w:r>
    </w:p>
    <w:p w:rsidR="00382FDF" w:rsidRDefault="00382FDF" w:rsidP="006F748A">
      <w:pPr>
        <w:pStyle w:val="ConsPlusTitle"/>
        <w:widowControl/>
        <w:jc w:val="center"/>
        <w:rPr>
          <w:b w:val="0"/>
        </w:rPr>
      </w:pPr>
      <w:bookmarkStart w:id="1" w:name="_GoBack"/>
      <w:bookmarkEnd w:id="1"/>
    </w:p>
    <w:sectPr w:rsidR="00382FDF" w:rsidSect="00E34F94">
      <w:headerReference w:type="default" r:id="rId16"/>
      <w:footerReference w:type="default" r:id="rId1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179" w:rsidRDefault="007F0179" w:rsidP="006541E2">
      <w:pPr>
        <w:spacing w:after="0" w:line="240" w:lineRule="auto"/>
      </w:pPr>
      <w:r>
        <w:separator/>
      </w:r>
    </w:p>
  </w:endnote>
  <w:endnote w:type="continuationSeparator" w:id="0">
    <w:p w:rsidR="007F0179" w:rsidRDefault="007F0179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variable"/>
    <w:sig w:usb0="00000201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0191870"/>
      <w:docPartObj>
        <w:docPartGallery w:val="Page Numbers (Bottom of Page)"/>
        <w:docPartUnique/>
      </w:docPartObj>
    </w:sdtPr>
    <w:sdtEndPr/>
    <w:sdtContent>
      <w:p w:rsidR="007F0179" w:rsidRDefault="007F017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581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7F0179" w:rsidRDefault="007F01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179" w:rsidRDefault="007F0179" w:rsidP="006541E2">
      <w:pPr>
        <w:spacing w:after="0" w:line="240" w:lineRule="auto"/>
      </w:pPr>
      <w:r>
        <w:separator/>
      </w:r>
    </w:p>
  </w:footnote>
  <w:footnote w:type="continuationSeparator" w:id="0">
    <w:p w:rsidR="007F0179" w:rsidRDefault="007F0179" w:rsidP="006541E2">
      <w:pPr>
        <w:spacing w:after="0" w:line="240" w:lineRule="auto"/>
      </w:pPr>
      <w:r>
        <w:continuationSeparator/>
      </w:r>
    </w:p>
  </w:footnote>
  <w:footnote w:id="1">
    <w:p w:rsidR="007F0179" w:rsidRDefault="007F0179" w:rsidP="0042395E">
      <w:pPr>
        <w:pStyle w:val="af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179" w:rsidRDefault="007F0179">
    <w:pPr>
      <w:pStyle w:val="a6"/>
      <w:jc w:val="right"/>
    </w:pPr>
  </w:p>
  <w:p w:rsidR="007F0179" w:rsidRDefault="007F017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6D8"/>
    <w:multiLevelType w:val="multilevel"/>
    <w:tmpl w:val="E94E1CA0"/>
    <w:lvl w:ilvl="0">
      <w:start w:val="3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5109B7"/>
    <w:multiLevelType w:val="hybridMultilevel"/>
    <w:tmpl w:val="0B226946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F33EE"/>
    <w:multiLevelType w:val="hybridMultilevel"/>
    <w:tmpl w:val="C7046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0F707C7B"/>
    <w:multiLevelType w:val="hybridMultilevel"/>
    <w:tmpl w:val="ECB690E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C36DFD"/>
    <w:multiLevelType w:val="hybridMultilevel"/>
    <w:tmpl w:val="97B6A2B2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E2C8E"/>
    <w:multiLevelType w:val="hybridMultilevel"/>
    <w:tmpl w:val="179C26C0"/>
    <w:lvl w:ilvl="0" w:tplc="04190011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A04D8"/>
    <w:multiLevelType w:val="hybridMultilevel"/>
    <w:tmpl w:val="179C26C0"/>
    <w:lvl w:ilvl="0" w:tplc="04190011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FF4D0F"/>
    <w:multiLevelType w:val="hybridMultilevel"/>
    <w:tmpl w:val="2BD872BA"/>
    <w:lvl w:ilvl="0" w:tplc="DC6C9A9C">
      <w:start w:val="1"/>
      <w:numFmt w:val="decimal"/>
      <w:lvlText w:val="%1)"/>
      <w:lvlJc w:val="left"/>
      <w:pPr>
        <w:ind w:left="178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>
    <w:nsid w:val="2E5E1697"/>
    <w:multiLevelType w:val="multilevel"/>
    <w:tmpl w:val="C93C9B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>
    <w:nsid w:val="40BB79CC"/>
    <w:multiLevelType w:val="hybridMultilevel"/>
    <w:tmpl w:val="A2FABD7A"/>
    <w:lvl w:ilvl="0" w:tplc="FD24F14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28D61C0"/>
    <w:multiLevelType w:val="multilevel"/>
    <w:tmpl w:val="7764C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8321C2"/>
    <w:multiLevelType w:val="multilevel"/>
    <w:tmpl w:val="A04CE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630E98"/>
    <w:multiLevelType w:val="multilevel"/>
    <w:tmpl w:val="08C4A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C4101A3"/>
    <w:multiLevelType w:val="hybridMultilevel"/>
    <w:tmpl w:val="763E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EB5396"/>
    <w:multiLevelType w:val="hybridMultilevel"/>
    <w:tmpl w:val="F5206948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2122EB"/>
    <w:multiLevelType w:val="hybridMultilevel"/>
    <w:tmpl w:val="AB8A770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CB1F3A"/>
    <w:multiLevelType w:val="hybridMultilevel"/>
    <w:tmpl w:val="3FE8FE9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CBF7A4C"/>
    <w:multiLevelType w:val="hybridMultilevel"/>
    <w:tmpl w:val="FEEC35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2"/>
  </w:num>
  <w:num w:numId="4">
    <w:abstractNumId w:val="17"/>
  </w:num>
  <w:num w:numId="5">
    <w:abstractNumId w:val="8"/>
  </w:num>
  <w:num w:numId="6">
    <w:abstractNumId w:val="1"/>
  </w:num>
  <w:num w:numId="7">
    <w:abstractNumId w:val="34"/>
  </w:num>
  <w:num w:numId="8">
    <w:abstractNumId w:val="5"/>
  </w:num>
  <w:num w:numId="9">
    <w:abstractNumId w:val="24"/>
  </w:num>
  <w:num w:numId="10">
    <w:abstractNumId w:val="18"/>
  </w:num>
  <w:num w:numId="11">
    <w:abstractNumId w:val="4"/>
  </w:num>
  <w:num w:numId="12">
    <w:abstractNumId w:val="29"/>
  </w:num>
  <w:num w:numId="13">
    <w:abstractNumId w:val="15"/>
  </w:num>
  <w:num w:numId="14">
    <w:abstractNumId w:val="28"/>
  </w:num>
  <w:num w:numId="15">
    <w:abstractNumId w:val="7"/>
  </w:num>
  <w:num w:numId="16">
    <w:abstractNumId w:val="33"/>
  </w:num>
  <w:num w:numId="17">
    <w:abstractNumId w:val="20"/>
  </w:num>
  <w:num w:numId="18">
    <w:abstractNumId w:val="9"/>
  </w:num>
  <w:num w:numId="19">
    <w:abstractNumId w:val="21"/>
  </w:num>
  <w:num w:numId="20">
    <w:abstractNumId w:val="2"/>
  </w:num>
  <w:num w:numId="21">
    <w:abstractNumId w:val="13"/>
  </w:num>
  <w:num w:numId="22">
    <w:abstractNumId w:val="3"/>
  </w:num>
  <w:num w:numId="23">
    <w:abstractNumId w:val="10"/>
  </w:num>
  <w:num w:numId="24">
    <w:abstractNumId w:val="31"/>
  </w:num>
  <w:num w:numId="25">
    <w:abstractNumId w:val="30"/>
  </w:num>
  <w:num w:numId="26">
    <w:abstractNumId w:val="32"/>
  </w:num>
  <w:num w:numId="27">
    <w:abstractNumId w:val="19"/>
  </w:num>
  <w:num w:numId="28">
    <w:abstractNumId w:val="27"/>
  </w:num>
  <w:num w:numId="29">
    <w:abstractNumId w:val="0"/>
  </w:num>
  <w:num w:numId="30">
    <w:abstractNumId w:val="14"/>
  </w:num>
  <w:num w:numId="31">
    <w:abstractNumId w:val="11"/>
  </w:num>
  <w:num w:numId="32">
    <w:abstractNumId w:val="25"/>
  </w:num>
  <w:num w:numId="33">
    <w:abstractNumId w:val="26"/>
  </w:num>
  <w:num w:numId="34">
    <w:abstractNumId w:val="6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BA"/>
    <w:rsid w:val="000001D3"/>
    <w:rsid w:val="00015F97"/>
    <w:rsid w:val="00030037"/>
    <w:rsid w:val="0003090F"/>
    <w:rsid w:val="00035720"/>
    <w:rsid w:val="000363A8"/>
    <w:rsid w:val="00040ED0"/>
    <w:rsid w:val="00045D59"/>
    <w:rsid w:val="0005023F"/>
    <w:rsid w:val="00050F21"/>
    <w:rsid w:val="00063C0A"/>
    <w:rsid w:val="00074266"/>
    <w:rsid w:val="00076521"/>
    <w:rsid w:val="00082525"/>
    <w:rsid w:val="00084156"/>
    <w:rsid w:val="00084FA0"/>
    <w:rsid w:val="0008748C"/>
    <w:rsid w:val="00092126"/>
    <w:rsid w:val="0009739B"/>
    <w:rsid w:val="000B5E71"/>
    <w:rsid w:val="000C09FA"/>
    <w:rsid w:val="000C273D"/>
    <w:rsid w:val="000C2E32"/>
    <w:rsid w:val="000C5018"/>
    <w:rsid w:val="000E0073"/>
    <w:rsid w:val="000E0112"/>
    <w:rsid w:val="000E2352"/>
    <w:rsid w:val="000E2626"/>
    <w:rsid w:val="000E436A"/>
    <w:rsid w:val="000F6396"/>
    <w:rsid w:val="00122A51"/>
    <w:rsid w:val="00143CAF"/>
    <w:rsid w:val="001540E9"/>
    <w:rsid w:val="001634B9"/>
    <w:rsid w:val="00167583"/>
    <w:rsid w:val="001711AA"/>
    <w:rsid w:val="00171E91"/>
    <w:rsid w:val="001814ED"/>
    <w:rsid w:val="00182F46"/>
    <w:rsid w:val="0018503A"/>
    <w:rsid w:val="00186DA8"/>
    <w:rsid w:val="00187D6E"/>
    <w:rsid w:val="00197C47"/>
    <w:rsid w:val="001A124D"/>
    <w:rsid w:val="001A4927"/>
    <w:rsid w:val="001C1F1A"/>
    <w:rsid w:val="001C5F87"/>
    <w:rsid w:val="001D3846"/>
    <w:rsid w:val="001E31BD"/>
    <w:rsid w:val="001E4268"/>
    <w:rsid w:val="001E6742"/>
    <w:rsid w:val="001F5427"/>
    <w:rsid w:val="001F62A5"/>
    <w:rsid w:val="00206E76"/>
    <w:rsid w:val="002133C9"/>
    <w:rsid w:val="00213A0F"/>
    <w:rsid w:val="00214FDD"/>
    <w:rsid w:val="002222BD"/>
    <w:rsid w:val="00224264"/>
    <w:rsid w:val="00233AFF"/>
    <w:rsid w:val="00242B0E"/>
    <w:rsid w:val="00242F03"/>
    <w:rsid w:val="00244A21"/>
    <w:rsid w:val="0024504F"/>
    <w:rsid w:val="00246308"/>
    <w:rsid w:val="00247E4A"/>
    <w:rsid w:val="002620D5"/>
    <w:rsid w:val="00265E05"/>
    <w:rsid w:val="00271A91"/>
    <w:rsid w:val="002808AB"/>
    <w:rsid w:val="00297676"/>
    <w:rsid w:val="00297CB7"/>
    <w:rsid w:val="002A0B59"/>
    <w:rsid w:val="002A10B5"/>
    <w:rsid w:val="002A26B5"/>
    <w:rsid w:val="002B0117"/>
    <w:rsid w:val="002B2B15"/>
    <w:rsid w:val="002B6752"/>
    <w:rsid w:val="002C1C12"/>
    <w:rsid w:val="002C3220"/>
    <w:rsid w:val="002D055E"/>
    <w:rsid w:val="002E1868"/>
    <w:rsid w:val="002E3A80"/>
    <w:rsid w:val="002E6561"/>
    <w:rsid w:val="002F4EA1"/>
    <w:rsid w:val="002F6BD4"/>
    <w:rsid w:val="002F6E19"/>
    <w:rsid w:val="00300899"/>
    <w:rsid w:val="00304874"/>
    <w:rsid w:val="00304C5F"/>
    <w:rsid w:val="003136DD"/>
    <w:rsid w:val="003144BF"/>
    <w:rsid w:val="0031456A"/>
    <w:rsid w:val="00316BB9"/>
    <w:rsid w:val="00321B19"/>
    <w:rsid w:val="00330581"/>
    <w:rsid w:val="00331F5E"/>
    <w:rsid w:val="00345BCB"/>
    <w:rsid w:val="00353070"/>
    <w:rsid w:val="003536B4"/>
    <w:rsid w:val="0035591D"/>
    <w:rsid w:val="00363EB9"/>
    <w:rsid w:val="003673E4"/>
    <w:rsid w:val="00382FDF"/>
    <w:rsid w:val="00385B5E"/>
    <w:rsid w:val="0039575C"/>
    <w:rsid w:val="00397B45"/>
    <w:rsid w:val="003A6FAD"/>
    <w:rsid w:val="003A7E02"/>
    <w:rsid w:val="003B0EED"/>
    <w:rsid w:val="003C09DD"/>
    <w:rsid w:val="003C4DBA"/>
    <w:rsid w:val="003D0B65"/>
    <w:rsid w:val="003D3FB7"/>
    <w:rsid w:val="003D5A60"/>
    <w:rsid w:val="003D7378"/>
    <w:rsid w:val="003E1229"/>
    <w:rsid w:val="003E59FD"/>
    <w:rsid w:val="003E7A6A"/>
    <w:rsid w:val="003F01C7"/>
    <w:rsid w:val="003F4F66"/>
    <w:rsid w:val="003F6F3A"/>
    <w:rsid w:val="0040020E"/>
    <w:rsid w:val="004002EC"/>
    <w:rsid w:val="0040045C"/>
    <w:rsid w:val="00402FD4"/>
    <w:rsid w:val="00404CEC"/>
    <w:rsid w:val="00407BD3"/>
    <w:rsid w:val="00407BE9"/>
    <w:rsid w:val="00411751"/>
    <w:rsid w:val="0042142E"/>
    <w:rsid w:val="0042395E"/>
    <w:rsid w:val="00424E3C"/>
    <w:rsid w:val="00441D02"/>
    <w:rsid w:val="00442663"/>
    <w:rsid w:val="00447EBD"/>
    <w:rsid w:val="00454B77"/>
    <w:rsid w:val="0046334E"/>
    <w:rsid w:val="00463C93"/>
    <w:rsid w:val="00467E26"/>
    <w:rsid w:val="0047117F"/>
    <w:rsid w:val="004823DA"/>
    <w:rsid w:val="00483FC9"/>
    <w:rsid w:val="004864BA"/>
    <w:rsid w:val="00486644"/>
    <w:rsid w:val="00492721"/>
    <w:rsid w:val="00492805"/>
    <w:rsid w:val="0049555C"/>
    <w:rsid w:val="004955A1"/>
    <w:rsid w:val="004A0F20"/>
    <w:rsid w:val="004A321C"/>
    <w:rsid w:val="004A40A2"/>
    <w:rsid w:val="004A6FA2"/>
    <w:rsid w:val="004A7E7C"/>
    <w:rsid w:val="004A7E89"/>
    <w:rsid w:val="004B7742"/>
    <w:rsid w:val="004C0CE9"/>
    <w:rsid w:val="004C2983"/>
    <w:rsid w:val="004C399E"/>
    <w:rsid w:val="004C553A"/>
    <w:rsid w:val="004C7575"/>
    <w:rsid w:val="004D249B"/>
    <w:rsid w:val="004D4FBD"/>
    <w:rsid w:val="004D6217"/>
    <w:rsid w:val="004E4624"/>
    <w:rsid w:val="004F02AD"/>
    <w:rsid w:val="004F15FF"/>
    <w:rsid w:val="004F6BC1"/>
    <w:rsid w:val="004F77CD"/>
    <w:rsid w:val="004F7A23"/>
    <w:rsid w:val="00504595"/>
    <w:rsid w:val="00507452"/>
    <w:rsid w:val="005075C3"/>
    <w:rsid w:val="0050765B"/>
    <w:rsid w:val="00510052"/>
    <w:rsid w:val="005211F1"/>
    <w:rsid w:val="0052154C"/>
    <w:rsid w:val="00523688"/>
    <w:rsid w:val="00524F51"/>
    <w:rsid w:val="00525535"/>
    <w:rsid w:val="00532F3B"/>
    <w:rsid w:val="00540988"/>
    <w:rsid w:val="00540F61"/>
    <w:rsid w:val="00543854"/>
    <w:rsid w:val="00543CD9"/>
    <w:rsid w:val="00553426"/>
    <w:rsid w:val="005568D7"/>
    <w:rsid w:val="00564478"/>
    <w:rsid w:val="00574B79"/>
    <w:rsid w:val="00577B4A"/>
    <w:rsid w:val="00583078"/>
    <w:rsid w:val="00590F44"/>
    <w:rsid w:val="00595F55"/>
    <w:rsid w:val="005A09D8"/>
    <w:rsid w:val="005A1194"/>
    <w:rsid w:val="005A136A"/>
    <w:rsid w:val="005A66E8"/>
    <w:rsid w:val="005C0909"/>
    <w:rsid w:val="005C1090"/>
    <w:rsid w:val="005C5F01"/>
    <w:rsid w:val="005D06E2"/>
    <w:rsid w:val="005D4658"/>
    <w:rsid w:val="005E5E67"/>
    <w:rsid w:val="005F1121"/>
    <w:rsid w:val="005F1980"/>
    <w:rsid w:val="005F5919"/>
    <w:rsid w:val="005F72D7"/>
    <w:rsid w:val="0060292F"/>
    <w:rsid w:val="00602E9A"/>
    <w:rsid w:val="00604426"/>
    <w:rsid w:val="00631215"/>
    <w:rsid w:val="00636D02"/>
    <w:rsid w:val="006429C9"/>
    <w:rsid w:val="00645878"/>
    <w:rsid w:val="0064715E"/>
    <w:rsid w:val="00647F71"/>
    <w:rsid w:val="006541E2"/>
    <w:rsid w:val="00662A69"/>
    <w:rsid w:val="00665513"/>
    <w:rsid w:val="006677C2"/>
    <w:rsid w:val="00670C06"/>
    <w:rsid w:val="00670FFA"/>
    <w:rsid w:val="00671394"/>
    <w:rsid w:val="00671AE9"/>
    <w:rsid w:val="00676D37"/>
    <w:rsid w:val="00692D54"/>
    <w:rsid w:val="006A5119"/>
    <w:rsid w:val="006A690B"/>
    <w:rsid w:val="006B3A26"/>
    <w:rsid w:val="006B6F0C"/>
    <w:rsid w:val="006C76BC"/>
    <w:rsid w:val="006D409D"/>
    <w:rsid w:val="006D73BD"/>
    <w:rsid w:val="006E0EB8"/>
    <w:rsid w:val="006E60E8"/>
    <w:rsid w:val="006F748A"/>
    <w:rsid w:val="00701EE1"/>
    <w:rsid w:val="007038E9"/>
    <w:rsid w:val="007076BA"/>
    <w:rsid w:val="007232BC"/>
    <w:rsid w:val="007244E6"/>
    <w:rsid w:val="00736C77"/>
    <w:rsid w:val="00743180"/>
    <w:rsid w:val="00750A49"/>
    <w:rsid w:val="00751FD0"/>
    <w:rsid w:val="00756694"/>
    <w:rsid w:val="00762BC7"/>
    <w:rsid w:val="007642DF"/>
    <w:rsid w:val="0077341E"/>
    <w:rsid w:val="00780D9E"/>
    <w:rsid w:val="007834E5"/>
    <w:rsid w:val="0078537B"/>
    <w:rsid w:val="00786945"/>
    <w:rsid w:val="007914DE"/>
    <w:rsid w:val="007A678C"/>
    <w:rsid w:val="007A6A38"/>
    <w:rsid w:val="007B03A3"/>
    <w:rsid w:val="007B7DC6"/>
    <w:rsid w:val="007B7F25"/>
    <w:rsid w:val="007C5588"/>
    <w:rsid w:val="007D0D09"/>
    <w:rsid w:val="007D222F"/>
    <w:rsid w:val="007D2A18"/>
    <w:rsid w:val="007D4D80"/>
    <w:rsid w:val="007E15FD"/>
    <w:rsid w:val="007E4F65"/>
    <w:rsid w:val="007F0179"/>
    <w:rsid w:val="007F4DBF"/>
    <w:rsid w:val="007F6597"/>
    <w:rsid w:val="00814D5B"/>
    <w:rsid w:val="008166B3"/>
    <w:rsid w:val="00816DD3"/>
    <w:rsid w:val="00835420"/>
    <w:rsid w:val="0083635E"/>
    <w:rsid w:val="00836710"/>
    <w:rsid w:val="00841B85"/>
    <w:rsid w:val="00844738"/>
    <w:rsid w:val="008533F4"/>
    <w:rsid w:val="00855865"/>
    <w:rsid w:val="00855AC0"/>
    <w:rsid w:val="00877E60"/>
    <w:rsid w:val="00886967"/>
    <w:rsid w:val="00894B7B"/>
    <w:rsid w:val="00897ACE"/>
    <w:rsid w:val="008A3368"/>
    <w:rsid w:val="008A58E9"/>
    <w:rsid w:val="008B039B"/>
    <w:rsid w:val="008B38A6"/>
    <w:rsid w:val="008C0EA1"/>
    <w:rsid w:val="008D1DFD"/>
    <w:rsid w:val="008D41E1"/>
    <w:rsid w:val="008E5E76"/>
    <w:rsid w:val="008E6FC9"/>
    <w:rsid w:val="008F7281"/>
    <w:rsid w:val="009061EC"/>
    <w:rsid w:val="00910F07"/>
    <w:rsid w:val="009124D2"/>
    <w:rsid w:val="00913160"/>
    <w:rsid w:val="0091790D"/>
    <w:rsid w:val="00926571"/>
    <w:rsid w:val="00932CBB"/>
    <w:rsid w:val="00941ABB"/>
    <w:rsid w:val="009429F9"/>
    <w:rsid w:val="00944460"/>
    <w:rsid w:val="00956E8E"/>
    <w:rsid w:val="009666C8"/>
    <w:rsid w:val="00972B18"/>
    <w:rsid w:val="0097305F"/>
    <w:rsid w:val="00974B0C"/>
    <w:rsid w:val="00976886"/>
    <w:rsid w:val="00984016"/>
    <w:rsid w:val="009845AB"/>
    <w:rsid w:val="00991517"/>
    <w:rsid w:val="00993425"/>
    <w:rsid w:val="0099393D"/>
    <w:rsid w:val="00995D5F"/>
    <w:rsid w:val="009A4C98"/>
    <w:rsid w:val="009C6646"/>
    <w:rsid w:val="009C66FD"/>
    <w:rsid w:val="009C78AD"/>
    <w:rsid w:val="009D0A2C"/>
    <w:rsid w:val="009D43E2"/>
    <w:rsid w:val="009F29F0"/>
    <w:rsid w:val="009F2B4E"/>
    <w:rsid w:val="009F3D5B"/>
    <w:rsid w:val="009F44AC"/>
    <w:rsid w:val="009F5B2A"/>
    <w:rsid w:val="00A055C4"/>
    <w:rsid w:val="00A27E16"/>
    <w:rsid w:val="00A37F93"/>
    <w:rsid w:val="00A441F7"/>
    <w:rsid w:val="00A44807"/>
    <w:rsid w:val="00A479E0"/>
    <w:rsid w:val="00A51742"/>
    <w:rsid w:val="00A5232F"/>
    <w:rsid w:val="00A561CC"/>
    <w:rsid w:val="00A61F10"/>
    <w:rsid w:val="00A70397"/>
    <w:rsid w:val="00A85363"/>
    <w:rsid w:val="00A853E1"/>
    <w:rsid w:val="00A912F6"/>
    <w:rsid w:val="00AA1338"/>
    <w:rsid w:val="00AA58D8"/>
    <w:rsid w:val="00AB7EB4"/>
    <w:rsid w:val="00AC0315"/>
    <w:rsid w:val="00AD1DE8"/>
    <w:rsid w:val="00AD53A0"/>
    <w:rsid w:val="00AD541E"/>
    <w:rsid w:val="00AD62C7"/>
    <w:rsid w:val="00AE32B9"/>
    <w:rsid w:val="00AF39D3"/>
    <w:rsid w:val="00AF5C76"/>
    <w:rsid w:val="00B0186A"/>
    <w:rsid w:val="00B038DA"/>
    <w:rsid w:val="00B13514"/>
    <w:rsid w:val="00B13F78"/>
    <w:rsid w:val="00B17A5B"/>
    <w:rsid w:val="00B23B04"/>
    <w:rsid w:val="00B24884"/>
    <w:rsid w:val="00B259BC"/>
    <w:rsid w:val="00B34611"/>
    <w:rsid w:val="00B466A2"/>
    <w:rsid w:val="00B472C3"/>
    <w:rsid w:val="00B51105"/>
    <w:rsid w:val="00B52DF6"/>
    <w:rsid w:val="00B55B4C"/>
    <w:rsid w:val="00B605BF"/>
    <w:rsid w:val="00B653C8"/>
    <w:rsid w:val="00B65BBD"/>
    <w:rsid w:val="00B72BD5"/>
    <w:rsid w:val="00B74D60"/>
    <w:rsid w:val="00B873CA"/>
    <w:rsid w:val="00B874E4"/>
    <w:rsid w:val="00B927FA"/>
    <w:rsid w:val="00B9546F"/>
    <w:rsid w:val="00BA38BF"/>
    <w:rsid w:val="00BA6D36"/>
    <w:rsid w:val="00BB1410"/>
    <w:rsid w:val="00BC6B0A"/>
    <w:rsid w:val="00BD06AA"/>
    <w:rsid w:val="00BD7D55"/>
    <w:rsid w:val="00BE1E9F"/>
    <w:rsid w:val="00BE2556"/>
    <w:rsid w:val="00BE5547"/>
    <w:rsid w:val="00BF07D8"/>
    <w:rsid w:val="00BF2EAA"/>
    <w:rsid w:val="00BF50C7"/>
    <w:rsid w:val="00C005B1"/>
    <w:rsid w:val="00C010DF"/>
    <w:rsid w:val="00C01C0F"/>
    <w:rsid w:val="00C02C75"/>
    <w:rsid w:val="00C036FD"/>
    <w:rsid w:val="00C1464E"/>
    <w:rsid w:val="00C15364"/>
    <w:rsid w:val="00C15F4E"/>
    <w:rsid w:val="00C201A4"/>
    <w:rsid w:val="00C235B0"/>
    <w:rsid w:val="00C25CEE"/>
    <w:rsid w:val="00C279A9"/>
    <w:rsid w:val="00C3302F"/>
    <w:rsid w:val="00C33835"/>
    <w:rsid w:val="00C34135"/>
    <w:rsid w:val="00C406F7"/>
    <w:rsid w:val="00C409C0"/>
    <w:rsid w:val="00C413A0"/>
    <w:rsid w:val="00C65A09"/>
    <w:rsid w:val="00C74478"/>
    <w:rsid w:val="00C770F1"/>
    <w:rsid w:val="00C81F06"/>
    <w:rsid w:val="00C82B1B"/>
    <w:rsid w:val="00C83DE1"/>
    <w:rsid w:val="00C95253"/>
    <w:rsid w:val="00CB26B9"/>
    <w:rsid w:val="00CC17EC"/>
    <w:rsid w:val="00CC281C"/>
    <w:rsid w:val="00CC2890"/>
    <w:rsid w:val="00CC6A79"/>
    <w:rsid w:val="00CD13ED"/>
    <w:rsid w:val="00CD34FD"/>
    <w:rsid w:val="00CD39F5"/>
    <w:rsid w:val="00CD53F6"/>
    <w:rsid w:val="00CE168B"/>
    <w:rsid w:val="00CE4C15"/>
    <w:rsid w:val="00CE4C57"/>
    <w:rsid w:val="00CE7186"/>
    <w:rsid w:val="00CF0A00"/>
    <w:rsid w:val="00CF2876"/>
    <w:rsid w:val="00CF6A67"/>
    <w:rsid w:val="00CF7711"/>
    <w:rsid w:val="00CF7C6B"/>
    <w:rsid w:val="00D0078F"/>
    <w:rsid w:val="00D047E8"/>
    <w:rsid w:val="00D1153B"/>
    <w:rsid w:val="00D11BCA"/>
    <w:rsid w:val="00D144E4"/>
    <w:rsid w:val="00D154B8"/>
    <w:rsid w:val="00D155D4"/>
    <w:rsid w:val="00D1772C"/>
    <w:rsid w:val="00D21F09"/>
    <w:rsid w:val="00D2603D"/>
    <w:rsid w:val="00D402D5"/>
    <w:rsid w:val="00D4360E"/>
    <w:rsid w:val="00D43F48"/>
    <w:rsid w:val="00D44C39"/>
    <w:rsid w:val="00D5154A"/>
    <w:rsid w:val="00D53557"/>
    <w:rsid w:val="00D6705C"/>
    <w:rsid w:val="00D6791D"/>
    <w:rsid w:val="00D75EAF"/>
    <w:rsid w:val="00D76F13"/>
    <w:rsid w:val="00D846AB"/>
    <w:rsid w:val="00DA2096"/>
    <w:rsid w:val="00DA43C7"/>
    <w:rsid w:val="00DA7069"/>
    <w:rsid w:val="00DA7958"/>
    <w:rsid w:val="00DB2E3E"/>
    <w:rsid w:val="00DB7DA7"/>
    <w:rsid w:val="00DB7E8D"/>
    <w:rsid w:val="00DC1D09"/>
    <w:rsid w:val="00DC3DF8"/>
    <w:rsid w:val="00DC74F4"/>
    <w:rsid w:val="00DD1142"/>
    <w:rsid w:val="00DD6E4C"/>
    <w:rsid w:val="00DE0FD2"/>
    <w:rsid w:val="00DE5839"/>
    <w:rsid w:val="00DE693F"/>
    <w:rsid w:val="00DF1D69"/>
    <w:rsid w:val="00E04E37"/>
    <w:rsid w:val="00E05EA2"/>
    <w:rsid w:val="00E0793D"/>
    <w:rsid w:val="00E07D0C"/>
    <w:rsid w:val="00E10581"/>
    <w:rsid w:val="00E1586B"/>
    <w:rsid w:val="00E21BEA"/>
    <w:rsid w:val="00E27AD5"/>
    <w:rsid w:val="00E33553"/>
    <w:rsid w:val="00E34C8D"/>
    <w:rsid w:val="00E34F94"/>
    <w:rsid w:val="00E353D8"/>
    <w:rsid w:val="00E410C6"/>
    <w:rsid w:val="00E412D3"/>
    <w:rsid w:val="00E42799"/>
    <w:rsid w:val="00E45605"/>
    <w:rsid w:val="00E544AD"/>
    <w:rsid w:val="00E61570"/>
    <w:rsid w:val="00E647BA"/>
    <w:rsid w:val="00E660D3"/>
    <w:rsid w:val="00E7089E"/>
    <w:rsid w:val="00E71AF7"/>
    <w:rsid w:val="00E72237"/>
    <w:rsid w:val="00E76433"/>
    <w:rsid w:val="00E90654"/>
    <w:rsid w:val="00E907F8"/>
    <w:rsid w:val="00E951A6"/>
    <w:rsid w:val="00E96CF8"/>
    <w:rsid w:val="00EA4B22"/>
    <w:rsid w:val="00EA7B07"/>
    <w:rsid w:val="00ED3175"/>
    <w:rsid w:val="00EE6A93"/>
    <w:rsid w:val="00EF40A7"/>
    <w:rsid w:val="00EF6179"/>
    <w:rsid w:val="00EF624A"/>
    <w:rsid w:val="00F0074B"/>
    <w:rsid w:val="00F0111A"/>
    <w:rsid w:val="00F11D16"/>
    <w:rsid w:val="00F13280"/>
    <w:rsid w:val="00F17B99"/>
    <w:rsid w:val="00F20FDC"/>
    <w:rsid w:val="00F22974"/>
    <w:rsid w:val="00F24163"/>
    <w:rsid w:val="00F30B8A"/>
    <w:rsid w:val="00F3232D"/>
    <w:rsid w:val="00F3561B"/>
    <w:rsid w:val="00F422B9"/>
    <w:rsid w:val="00F46A52"/>
    <w:rsid w:val="00F55009"/>
    <w:rsid w:val="00F5676A"/>
    <w:rsid w:val="00F63FFA"/>
    <w:rsid w:val="00F64F9F"/>
    <w:rsid w:val="00F66C61"/>
    <w:rsid w:val="00F67C43"/>
    <w:rsid w:val="00F715EF"/>
    <w:rsid w:val="00F763DF"/>
    <w:rsid w:val="00F777DE"/>
    <w:rsid w:val="00F93D11"/>
    <w:rsid w:val="00F95D96"/>
    <w:rsid w:val="00F978C4"/>
    <w:rsid w:val="00FA645E"/>
    <w:rsid w:val="00FB1974"/>
    <w:rsid w:val="00FB6BF0"/>
    <w:rsid w:val="00FC056F"/>
    <w:rsid w:val="00FC135B"/>
    <w:rsid w:val="00FC33FF"/>
    <w:rsid w:val="00FC34E3"/>
    <w:rsid w:val="00FC61C2"/>
    <w:rsid w:val="00FD236A"/>
    <w:rsid w:val="00FE2AE8"/>
    <w:rsid w:val="00FE2CB1"/>
    <w:rsid w:val="00FE3215"/>
    <w:rsid w:val="00FF6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6F748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link w:val="ConsPlusNormal0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qFormat/>
    <w:rsid w:val="00B72BD5"/>
    <w:pPr>
      <w:ind w:left="720"/>
    </w:pPr>
    <w:rPr>
      <w:rFonts w:ascii="Calibri" w:eastAsia="Calibri" w:hAnsi="Calibri" w:cs="Calibri"/>
    </w:rPr>
  </w:style>
  <w:style w:type="table" w:styleId="ac">
    <w:name w:val="Table Grid"/>
    <w:basedOn w:val="a1"/>
    <w:uiPriority w:val="59"/>
    <w:rsid w:val="003048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"/>
    <w:basedOn w:val="a"/>
    <w:link w:val="ae"/>
    <w:rsid w:val="00B17A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B17A5B"/>
    <w:rPr>
      <w:rFonts w:ascii="Times New Roman" w:eastAsia="Times New Roman" w:hAnsi="Times New Roman" w:cs="Times New Roman"/>
      <w:sz w:val="28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42395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42395E"/>
    <w:rPr>
      <w:rFonts w:eastAsiaTheme="minorHAnsi"/>
      <w:sz w:val="20"/>
      <w:szCs w:val="20"/>
      <w:lang w:eastAsia="en-US"/>
    </w:rPr>
  </w:style>
  <w:style w:type="character" w:styleId="af1">
    <w:name w:val="footnote reference"/>
    <w:basedOn w:val="a0"/>
    <w:uiPriority w:val="99"/>
    <w:semiHidden/>
    <w:unhideWhenUsed/>
    <w:rsid w:val="0042395E"/>
    <w:rPr>
      <w:vertAlign w:val="superscript"/>
    </w:rPr>
  </w:style>
  <w:style w:type="character" w:customStyle="1" w:styleId="20">
    <w:name w:val="Заголовок 2 Знак"/>
    <w:basedOn w:val="a0"/>
    <w:link w:val="2"/>
    <w:rsid w:val="006F748A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6F748A"/>
  </w:style>
  <w:style w:type="character" w:styleId="af2">
    <w:name w:val="Strong"/>
    <w:basedOn w:val="a0"/>
    <w:uiPriority w:val="22"/>
    <w:qFormat/>
    <w:rsid w:val="006F748A"/>
    <w:rPr>
      <w:b/>
      <w:bCs/>
    </w:rPr>
  </w:style>
  <w:style w:type="character" w:styleId="af3">
    <w:name w:val="annotation reference"/>
    <w:basedOn w:val="a0"/>
    <w:uiPriority w:val="99"/>
    <w:semiHidden/>
    <w:unhideWhenUsed/>
    <w:rsid w:val="006F748A"/>
    <w:rPr>
      <w:sz w:val="16"/>
      <w:szCs w:val="16"/>
    </w:rPr>
  </w:style>
  <w:style w:type="paragraph" w:styleId="af4">
    <w:name w:val="annotation text"/>
    <w:basedOn w:val="a"/>
    <w:link w:val="af5"/>
    <w:unhideWhenUsed/>
    <w:rsid w:val="006F748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6F748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F748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6F748A"/>
    <w:rPr>
      <w:b/>
      <w:bCs/>
      <w:sz w:val="20"/>
      <w:szCs w:val="20"/>
    </w:rPr>
  </w:style>
  <w:style w:type="paragraph" w:styleId="af8">
    <w:name w:val="Title"/>
    <w:basedOn w:val="a"/>
    <w:link w:val="af9"/>
    <w:qFormat/>
    <w:rsid w:val="006F748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9">
    <w:name w:val="Название Знак"/>
    <w:basedOn w:val="a0"/>
    <w:link w:val="af8"/>
    <w:rsid w:val="006F748A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a">
    <w:name w:val="Название проектного документа"/>
    <w:basedOn w:val="a"/>
    <w:rsid w:val="006F748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character" w:customStyle="1" w:styleId="21">
    <w:name w:val="Основной текст (2)_"/>
    <w:basedOn w:val="a0"/>
    <w:link w:val="22"/>
    <w:rsid w:val="006F748A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6F748A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6F748A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6F748A"/>
    <w:pPr>
      <w:widowControl w:val="0"/>
      <w:spacing w:after="0" w:line="264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b">
    <w:name w:val="Сноска_"/>
    <w:basedOn w:val="a0"/>
    <w:link w:val="afc"/>
    <w:rsid w:val="006F748A"/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Колонтитул_"/>
    <w:basedOn w:val="a0"/>
    <w:link w:val="afe"/>
    <w:rsid w:val="006F748A"/>
    <w:rPr>
      <w:rFonts w:ascii="Arial" w:eastAsia="Arial" w:hAnsi="Arial" w:cs="Arial"/>
      <w:sz w:val="16"/>
      <w:szCs w:val="16"/>
    </w:rPr>
  </w:style>
  <w:style w:type="paragraph" w:customStyle="1" w:styleId="afc">
    <w:name w:val="Сноска"/>
    <w:basedOn w:val="a"/>
    <w:link w:val="afb"/>
    <w:rsid w:val="006F748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">
    <w:name w:val="Колонтитул"/>
    <w:basedOn w:val="a"/>
    <w:link w:val="afd"/>
    <w:rsid w:val="006F748A"/>
    <w:pPr>
      <w:widowControl w:val="0"/>
      <w:spacing w:after="0" w:line="206" w:lineRule="auto"/>
    </w:pPr>
    <w:rPr>
      <w:rFonts w:ascii="Arial" w:eastAsia="Arial" w:hAnsi="Arial" w:cs="Aria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CD13ED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6F748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link w:val="ConsPlusNormal0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qFormat/>
    <w:rsid w:val="00B72BD5"/>
    <w:pPr>
      <w:ind w:left="720"/>
    </w:pPr>
    <w:rPr>
      <w:rFonts w:ascii="Calibri" w:eastAsia="Calibri" w:hAnsi="Calibri" w:cs="Calibri"/>
    </w:rPr>
  </w:style>
  <w:style w:type="table" w:styleId="ac">
    <w:name w:val="Table Grid"/>
    <w:basedOn w:val="a1"/>
    <w:uiPriority w:val="59"/>
    <w:rsid w:val="003048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"/>
    <w:basedOn w:val="a"/>
    <w:link w:val="ae"/>
    <w:rsid w:val="00B17A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B17A5B"/>
    <w:rPr>
      <w:rFonts w:ascii="Times New Roman" w:eastAsia="Times New Roman" w:hAnsi="Times New Roman" w:cs="Times New Roman"/>
      <w:sz w:val="28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42395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42395E"/>
    <w:rPr>
      <w:rFonts w:eastAsiaTheme="minorHAnsi"/>
      <w:sz w:val="20"/>
      <w:szCs w:val="20"/>
      <w:lang w:eastAsia="en-US"/>
    </w:rPr>
  </w:style>
  <w:style w:type="character" w:styleId="af1">
    <w:name w:val="footnote reference"/>
    <w:basedOn w:val="a0"/>
    <w:uiPriority w:val="99"/>
    <w:semiHidden/>
    <w:unhideWhenUsed/>
    <w:rsid w:val="0042395E"/>
    <w:rPr>
      <w:vertAlign w:val="superscript"/>
    </w:rPr>
  </w:style>
  <w:style w:type="character" w:customStyle="1" w:styleId="20">
    <w:name w:val="Заголовок 2 Знак"/>
    <w:basedOn w:val="a0"/>
    <w:link w:val="2"/>
    <w:rsid w:val="006F748A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6F748A"/>
  </w:style>
  <w:style w:type="character" w:styleId="af2">
    <w:name w:val="Strong"/>
    <w:basedOn w:val="a0"/>
    <w:uiPriority w:val="22"/>
    <w:qFormat/>
    <w:rsid w:val="006F748A"/>
    <w:rPr>
      <w:b/>
      <w:bCs/>
    </w:rPr>
  </w:style>
  <w:style w:type="character" w:styleId="af3">
    <w:name w:val="annotation reference"/>
    <w:basedOn w:val="a0"/>
    <w:uiPriority w:val="99"/>
    <w:semiHidden/>
    <w:unhideWhenUsed/>
    <w:rsid w:val="006F748A"/>
    <w:rPr>
      <w:sz w:val="16"/>
      <w:szCs w:val="16"/>
    </w:rPr>
  </w:style>
  <w:style w:type="paragraph" w:styleId="af4">
    <w:name w:val="annotation text"/>
    <w:basedOn w:val="a"/>
    <w:link w:val="af5"/>
    <w:unhideWhenUsed/>
    <w:rsid w:val="006F748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6F748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F748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6F748A"/>
    <w:rPr>
      <w:b/>
      <w:bCs/>
      <w:sz w:val="20"/>
      <w:szCs w:val="20"/>
    </w:rPr>
  </w:style>
  <w:style w:type="paragraph" w:styleId="af8">
    <w:name w:val="Title"/>
    <w:basedOn w:val="a"/>
    <w:link w:val="af9"/>
    <w:qFormat/>
    <w:rsid w:val="006F748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9">
    <w:name w:val="Название Знак"/>
    <w:basedOn w:val="a0"/>
    <w:link w:val="af8"/>
    <w:rsid w:val="006F748A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a">
    <w:name w:val="Название проектного документа"/>
    <w:basedOn w:val="a"/>
    <w:rsid w:val="006F748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character" w:customStyle="1" w:styleId="21">
    <w:name w:val="Основной текст (2)_"/>
    <w:basedOn w:val="a0"/>
    <w:link w:val="22"/>
    <w:rsid w:val="006F748A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6F748A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6F748A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6F748A"/>
    <w:pPr>
      <w:widowControl w:val="0"/>
      <w:spacing w:after="0" w:line="264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b">
    <w:name w:val="Сноска_"/>
    <w:basedOn w:val="a0"/>
    <w:link w:val="afc"/>
    <w:rsid w:val="006F748A"/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Колонтитул_"/>
    <w:basedOn w:val="a0"/>
    <w:link w:val="afe"/>
    <w:rsid w:val="006F748A"/>
    <w:rPr>
      <w:rFonts w:ascii="Arial" w:eastAsia="Arial" w:hAnsi="Arial" w:cs="Arial"/>
      <w:sz w:val="16"/>
      <w:szCs w:val="16"/>
    </w:rPr>
  </w:style>
  <w:style w:type="paragraph" w:customStyle="1" w:styleId="afc">
    <w:name w:val="Сноска"/>
    <w:basedOn w:val="a"/>
    <w:link w:val="afb"/>
    <w:rsid w:val="006F748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">
    <w:name w:val="Колонтитул"/>
    <w:basedOn w:val="a"/>
    <w:link w:val="afd"/>
    <w:rsid w:val="006F748A"/>
    <w:pPr>
      <w:widowControl w:val="0"/>
      <w:spacing w:after="0" w:line="206" w:lineRule="auto"/>
    </w:pPr>
    <w:rPr>
      <w:rFonts w:ascii="Arial" w:eastAsia="Arial" w:hAnsi="Arial" w:cs="Aria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CD13E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061CC6D13D10D73CA65D2379175A2C84B0C00954B5CB2DEF2E01E304FD640AC3B24E4D728C56732A963806ECB675DF17E1CB88140e4xE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814CBEA717D0EF7F25576FF735604874238E4F7D3C5EE6CAEBD845CF783E999601FC7076DAB3EE3F2B16DD8F447DBC49756FEF33120BECDjC51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EF626D07CEC88014FCAB31E32D2571D3E4AE6F918E08633666B33932AE4074FF96577497F02401DC63468469361R6G" TargetMode="External"/><Relationship Id="rId10" Type="http://schemas.openxmlformats.org/officeDocument/2006/relationships/hyperlink" Target="http://www.gosuslugi.ru.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54116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AC48C-F02C-451D-A352-C3CA3C07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6032</Words>
  <Characters>34386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40338</CharactersWithSpaces>
  <SharedDoc>false</SharedDoc>
  <HLinks>
    <vt:vector size="102" baseType="variant">
      <vt:variant>
        <vt:i4>7929935</vt:i4>
      </vt:variant>
      <vt:variant>
        <vt:i4>48</vt:i4>
      </vt:variant>
      <vt:variant>
        <vt:i4>0</vt:i4>
      </vt:variant>
      <vt:variant>
        <vt:i4>5</vt:i4>
      </vt:variant>
      <vt:variant>
        <vt:lpwstr>mailto:mfcvyborg@gmail.com</vt:lpwstr>
      </vt:variant>
      <vt:variant>
        <vt:lpwstr/>
      </vt:variant>
      <vt:variant>
        <vt:i4>6750263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Par254</vt:lpwstr>
      </vt:variant>
      <vt:variant>
        <vt:i4>6750263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Par254</vt:lpwstr>
      </vt:variant>
      <vt:variant>
        <vt:i4>6684723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Par215</vt:lpwstr>
      </vt:variant>
      <vt:variant>
        <vt:i4>6684723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Par215</vt:lpwstr>
      </vt:variant>
      <vt:variant>
        <vt:i4>6422578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Par201</vt:lpwstr>
      </vt:variant>
      <vt:variant>
        <vt:i4>6881330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Par109</vt:lpwstr>
      </vt:variant>
      <vt:variant>
        <vt:i4>6946865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Par338</vt:lpwstr>
      </vt:variant>
      <vt:variant>
        <vt:i4>6488123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Par597</vt:lpwstr>
      </vt:variant>
      <vt:variant>
        <vt:i4>6881339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Par199</vt:lpwstr>
      </vt:variant>
      <vt:variant>
        <vt:i4>6881339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Par199</vt:lpwstr>
      </vt:variant>
      <vt:variant>
        <vt:i4>6619184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Par226</vt:lpwstr>
      </vt:variant>
      <vt:variant>
        <vt:i4>6553651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Par217</vt:lpwstr>
      </vt:variant>
      <vt:variant>
        <vt:i4>5832734</vt:i4>
      </vt:variant>
      <vt:variant>
        <vt:i4>9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  <vt:variant>
        <vt:i4>1048644</vt:i4>
      </vt:variant>
      <vt:variant>
        <vt:i4>6</vt:i4>
      </vt:variant>
      <vt:variant>
        <vt:i4>0</vt:i4>
      </vt:variant>
      <vt:variant>
        <vt:i4>5</vt:i4>
      </vt:variant>
      <vt:variant>
        <vt:lpwstr>http://www.lenobl.ru/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5832775</vt:i4>
      </vt:variant>
      <vt:variant>
        <vt:i4>0</vt:i4>
      </vt:variant>
      <vt:variant>
        <vt:i4>0</vt:i4>
      </vt:variant>
      <vt:variant>
        <vt:i4>5</vt:i4>
      </vt:variant>
      <vt:variant>
        <vt:lpwstr>http://gu.lenobl.ru/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Елена А. Севастьянова</cp:lastModifiedBy>
  <cp:revision>2</cp:revision>
  <cp:lastPrinted>2025-01-20T13:53:00Z</cp:lastPrinted>
  <dcterms:created xsi:type="dcterms:W3CDTF">2025-01-20T13:54:00Z</dcterms:created>
  <dcterms:modified xsi:type="dcterms:W3CDTF">2025-01-20T13:54:00Z</dcterms:modified>
</cp:coreProperties>
</file>