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3560" w:rsidRPr="005E3560" w:rsidRDefault="005E3560" w:rsidP="005E3560">
      <w:pPr>
        <w:tabs>
          <w:tab w:val="left" w:pos="7655"/>
        </w:tabs>
        <w:ind w:left="1701" w:right="1700"/>
        <w:jc w:val="center"/>
        <w:rPr>
          <w:rFonts w:ascii="Times New Roman" w:eastAsia="Calibri" w:hAnsi="Times New Roman" w:cs="Times New Roman"/>
          <w:b/>
          <w:color w:val="000000"/>
          <w:sz w:val="24"/>
          <w:szCs w:val="24"/>
        </w:rPr>
      </w:pPr>
      <w:bookmarkStart w:id="0" w:name="_GoBack"/>
      <w:bookmarkEnd w:id="0"/>
      <w:r>
        <w:rPr>
          <w:rFonts w:ascii="Times New Roman" w:eastAsia="Calibri" w:hAnsi="Times New Roman" w:cs="Times New Roman"/>
          <w:noProof/>
          <w:sz w:val="24"/>
          <w:szCs w:val="24"/>
          <w:lang w:eastAsia="ru-RU"/>
        </w:rPr>
        <w:drawing>
          <wp:inline distT="0" distB="0" distL="0" distR="0">
            <wp:extent cx="504825" cy="714375"/>
            <wp:effectExtent l="0" t="0" r="9525" b="9525"/>
            <wp:docPr id="1" name="Рисунок 1" descr="Первомайское  герб 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рвомайское  герб контур"/>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4825" cy="714375"/>
                    </a:xfrm>
                    <a:prstGeom prst="rect">
                      <a:avLst/>
                    </a:prstGeom>
                    <a:noFill/>
                    <a:ln>
                      <a:noFill/>
                    </a:ln>
                  </pic:spPr>
                </pic:pic>
              </a:graphicData>
            </a:graphic>
          </wp:inline>
        </w:drawing>
      </w:r>
    </w:p>
    <w:p w:rsidR="005E3560" w:rsidRPr="005E3560" w:rsidRDefault="005E3560" w:rsidP="005E3560">
      <w:pPr>
        <w:tabs>
          <w:tab w:val="left" w:pos="9923"/>
        </w:tabs>
        <w:spacing w:after="0"/>
        <w:ind w:left="142"/>
        <w:jc w:val="center"/>
        <w:rPr>
          <w:rFonts w:ascii="Times New Roman" w:eastAsia="Calibri" w:hAnsi="Times New Roman" w:cs="Times New Roman"/>
          <w:b/>
          <w:color w:val="000000"/>
          <w:sz w:val="24"/>
          <w:szCs w:val="24"/>
        </w:rPr>
      </w:pPr>
      <w:r w:rsidRPr="005E3560">
        <w:rPr>
          <w:rFonts w:ascii="Times New Roman" w:eastAsia="Calibri" w:hAnsi="Times New Roman" w:cs="Times New Roman"/>
          <w:b/>
          <w:color w:val="000000"/>
          <w:sz w:val="24"/>
          <w:szCs w:val="24"/>
        </w:rPr>
        <w:t>АДМИНИСТРАЦИЯ МУНИЦИПАЛЬНОГО ОБРАЗОВАНИЯ</w:t>
      </w:r>
    </w:p>
    <w:p w:rsidR="005E3560" w:rsidRPr="005E3560" w:rsidRDefault="005E3560" w:rsidP="005E3560">
      <w:pPr>
        <w:tabs>
          <w:tab w:val="left" w:pos="9923"/>
        </w:tabs>
        <w:spacing w:after="0"/>
        <w:ind w:left="142"/>
        <w:jc w:val="center"/>
        <w:rPr>
          <w:rFonts w:ascii="Times New Roman" w:eastAsia="Calibri" w:hAnsi="Times New Roman" w:cs="Times New Roman"/>
          <w:b/>
          <w:color w:val="000000"/>
          <w:sz w:val="24"/>
          <w:szCs w:val="24"/>
        </w:rPr>
      </w:pPr>
      <w:r w:rsidRPr="005E3560">
        <w:rPr>
          <w:rFonts w:ascii="Times New Roman" w:eastAsia="Calibri" w:hAnsi="Times New Roman" w:cs="Times New Roman"/>
          <w:b/>
          <w:color w:val="000000"/>
          <w:sz w:val="24"/>
          <w:szCs w:val="24"/>
        </w:rPr>
        <w:t>«ПЕРВОМАЙСКОЕ СЕЛЬСКОЕ ПОСЕЛЕНИЕ»</w:t>
      </w:r>
    </w:p>
    <w:p w:rsidR="005E3560" w:rsidRPr="005E3560" w:rsidRDefault="005E3560" w:rsidP="005E3560">
      <w:pPr>
        <w:tabs>
          <w:tab w:val="left" w:pos="9923"/>
        </w:tabs>
        <w:spacing w:after="0"/>
        <w:ind w:left="142"/>
        <w:jc w:val="center"/>
        <w:rPr>
          <w:rFonts w:ascii="Times New Roman" w:eastAsia="Calibri" w:hAnsi="Times New Roman" w:cs="Times New Roman"/>
          <w:b/>
          <w:color w:val="000000"/>
          <w:sz w:val="24"/>
          <w:szCs w:val="24"/>
        </w:rPr>
      </w:pPr>
      <w:r w:rsidRPr="005E3560">
        <w:rPr>
          <w:rFonts w:ascii="Times New Roman" w:eastAsia="Calibri" w:hAnsi="Times New Roman" w:cs="Times New Roman"/>
          <w:b/>
          <w:color w:val="000000"/>
          <w:sz w:val="24"/>
          <w:szCs w:val="24"/>
        </w:rPr>
        <w:t>ВЫБОРГСКОГО РАЙОНА ЛЕНИНГРАДСКОЙ ОБЛАСТИ</w:t>
      </w:r>
    </w:p>
    <w:p w:rsidR="005E3560" w:rsidRPr="005E3560" w:rsidRDefault="005E3560" w:rsidP="005E3560">
      <w:pPr>
        <w:spacing w:after="0" w:line="240" w:lineRule="auto"/>
        <w:jc w:val="center"/>
        <w:rPr>
          <w:rFonts w:ascii="Times New Roman" w:eastAsia="Times New Roman" w:hAnsi="Times New Roman" w:cs="Times New Roman"/>
          <w:b/>
          <w:sz w:val="24"/>
          <w:szCs w:val="24"/>
          <w:lang w:eastAsia="ru-RU"/>
        </w:rPr>
      </w:pPr>
    </w:p>
    <w:p w:rsidR="005E3560" w:rsidRPr="005E3560" w:rsidRDefault="005E3560" w:rsidP="005E3560">
      <w:pPr>
        <w:spacing w:after="0" w:line="240" w:lineRule="auto"/>
        <w:jc w:val="center"/>
        <w:rPr>
          <w:rFonts w:ascii="Times New Roman" w:eastAsia="Times New Roman" w:hAnsi="Times New Roman" w:cs="Times New Roman"/>
          <w:b/>
          <w:sz w:val="24"/>
          <w:szCs w:val="24"/>
          <w:lang w:eastAsia="ru-RU"/>
        </w:rPr>
      </w:pPr>
      <w:r w:rsidRPr="005E3560">
        <w:rPr>
          <w:rFonts w:ascii="Times New Roman" w:eastAsia="Times New Roman" w:hAnsi="Times New Roman" w:cs="Times New Roman"/>
          <w:b/>
          <w:sz w:val="24"/>
          <w:szCs w:val="24"/>
          <w:lang w:eastAsia="ru-RU"/>
        </w:rPr>
        <w:t>ПОСТАНОВЛЕНИЕ</w:t>
      </w:r>
    </w:p>
    <w:p w:rsidR="00D87496" w:rsidRPr="00527D1A" w:rsidRDefault="00527D1A" w:rsidP="00527D1A">
      <w:pPr>
        <w:tabs>
          <w:tab w:val="left" w:pos="8111"/>
        </w:tabs>
        <w:spacing w:before="360" w:after="360" w:line="240" w:lineRule="auto"/>
        <w:ind w:left="40"/>
        <w:jc w:val="center"/>
        <w:rPr>
          <w:rFonts w:ascii="Times New Roman" w:eastAsia="Times New Roman" w:hAnsi="Times New Roman" w:cs="Times New Roman"/>
          <w:b/>
          <w:sz w:val="24"/>
          <w:szCs w:val="24"/>
          <w:lang w:eastAsia="ru-RU"/>
        </w:rPr>
      </w:pPr>
      <w:r w:rsidRPr="00527D1A">
        <w:rPr>
          <w:rFonts w:ascii="Times New Roman" w:eastAsia="Times New Roman" w:hAnsi="Times New Roman" w:cs="Times New Roman"/>
          <w:b/>
          <w:sz w:val="25"/>
          <w:szCs w:val="25"/>
          <w:lang w:eastAsia="ru-RU"/>
        </w:rPr>
        <w:t>26.07.</w:t>
      </w:r>
      <w:r w:rsidR="00D87496" w:rsidRPr="00527D1A">
        <w:rPr>
          <w:rFonts w:ascii="Times New Roman" w:eastAsia="Times New Roman" w:hAnsi="Times New Roman" w:cs="Times New Roman"/>
          <w:b/>
          <w:sz w:val="25"/>
          <w:szCs w:val="25"/>
          <w:lang w:eastAsia="ru-RU"/>
        </w:rPr>
        <w:t>20</w:t>
      </w:r>
      <w:r w:rsidR="00DD7F8E" w:rsidRPr="00527D1A">
        <w:rPr>
          <w:rFonts w:ascii="Times New Roman" w:eastAsia="Times New Roman" w:hAnsi="Times New Roman" w:cs="Times New Roman"/>
          <w:b/>
          <w:sz w:val="25"/>
          <w:szCs w:val="25"/>
          <w:lang w:eastAsia="ru-RU"/>
        </w:rPr>
        <w:t>2</w:t>
      </w:r>
      <w:r w:rsidR="00814FCD" w:rsidRPr="00527D1A">
        <w:rPr>
          <w:rFonts w:ascii="Times New Roman" w:eastAsia="Times New Roman" w:hAnsi="Times New Roman" w:cs="Times New Roman"/>
          <w:b/>
          <w:sz w:val="25"/>
          <w:szCs w:val="25"/>
          <w:lang w:eastAsia="ru-RU"/>
        </w:rPr>
        <w:t>2</w:t>
      </w:r>
      <w:r w:rsidRPr="00527D1A">
        <w:rPr>
          <w:rFonts w:ascii="Times New Roman" w:eastAsia="Times New Roman" w:hAnsi="Times New Roman" w:cs="Times New Roman"/>
          <w:b/>
          <w:sz w:val="25"/>
          <w:szCs w:val="25"/>
          <w:lang w:eastAsia="ru-RU"/>
        </w:rPr>
        <w:t xml:space="preserve"> г.</w:t>
      </w:r>
      <w:r w:rsidR="00D87496" w:rsidRPr="00527D1A">
        <w:rPr>
          <w:rFonts w:ascii="Times New Roman" w:eastAsia="Times New Roman" w:hAnsi="Times New Roman" w:cs="Times New Roman"/>
          <w:b/>
          <w:sz w:val="25"/>
          <w:szCs w:val="25"/>
          <w:lang w:eastAsia="ru-RU"/>
        </w:rPr>
        <w:tab/>
      </w:r>
      <w:r w:rsidR="00820D5C" w:rsidRPr="00527D1A">
        <w:rPr>
          <w:rFonts w:ascii="Times New Roman" w:eastAsia="Times New Roman" w:hAnsi="Times New Roman" w:cs="Times New Roman"/>
          <w:b/>
          <w:sz w:val="25"/>
          <w:szCs w:val="25"/>
          <w:lang w:eastAsia="ru-RU"/>
        </w:rPr>
        <w:t xml:space="preserve">        </w:t>
      </w:r>
      <w:r w:rsidR="00D87496" w:rsidRPr="00527D1A">
        <w:rPr>
          <w:rFonts w:ascii="Times New Roman" w:eastAsia="Times New Roman" w:hAnsi="Times New Roman" w:cs="Times New Roman"/>
          <w:b/>
          <w:sz w:val="25"/>
          <w:szCs w:val="25"/>
          <w:lang w:eastAsia="ru-RU"/>
        </w:rPr>
        <w:t xml:space="preserve">№ </w:t>
      </w:r>
      <w:r w:rsidRPr="00527D1A">
        <w:rPr>
          <w:rFonts w:ascii="Times New Roman" w:eastAsia="Times New Roman" w:hAnsi="Times New Roman" w:cs="Times New Roman"/>
          <w:b/>
          <w:sz w:val="25"/>
          <w:szCs w:val="25"/>
          <w:lang w:eastAsia="ru-RU"/>
        </w:rPr>
        <w:t>553</w:t>
      </w:r>
    </w:p>
    <w:p w:rsidR="00D87496" w:rsidRPr="00CF3436" w:rsidRDefault="00D27E3F" w:rsidP="005E3560">
      <w:pPr>
        <w:tabs>
          <w:tab w:val="left" w:pos="4678"/>
        </w:tabs>
        <w:spacing w:before="360" w:after="300" w:line="317" w:lineRule="exact"/>
        <w:ind w:left="40" w:right="4939"/>
        <w:jc w:val="both"/>
        <w:rPr>
          <w:rFonts w:ascii="Times New Roman" w:eastAsia="Times New Roman" w:hAnsi="Times New Roman" w:cs="Times New Roman"/>
          <w:sz w:val="24"/>
          <w:szCs w:val="24"/>
          <w:lang w:eastAsia="ru-RU"/>
        </w:rPr>
      </w:pPr>
      <w:r w:rsidRPr="00D27E3F">
        <w:rPr>
          <w:rFonts w:ascii="Times New Roman" w:eastAsia="Times New Roman" w:hAnsi="Times New Roman" w:cs="Times New Roman"/>
          <w:sz w:val="24"/>
          <w:szCs w:val="24"/>
          <w:lang w:eastAsia="ru-RU"/>
        </w:rPr>
        <w:t>О присвоении аналитичес</w:t>
      </w:r>
      <w:r w:rsidR="005E3560">
        <w:rPr>
          <w:rFonts w:ascii="Times New Roman" w:eastAsia="Times New Roman" w:hAnsi="Times New Roman" w:cs="Times New Roman"/>
          <w:sz w:val="24"/>
          <w:szCs w:val="24"/>
          <w:lang w:eastAsia="ru-RU"/>
        </w:rPr>
        <w:t>ких кодов субсидий и утверждении</w:t>
      </w:r>
      <w:r w:rsidRPr="00D27E3F">
        <w:rPr>
          <w:rFonts w:ascii="Times New Roman" w:eastAsia="Times New Roman" w:hAnsi="Times New Roman" w:cs="Times New Roman"/>
          <w:sz w:val="24"/>
          <w:szCs w:val="24"/>
          <w:lang w:eastAsia="ru-RU"/>
        </w:rPr>
        <w:t xml:space="preserve"> перечня субсидий, </w:t>
      </w:r>
      <w:r w:rsidR="005E3560">
        <w:rPr>
          <w:rFonts w:ascii="Times New Roman" w:eastAsia="Times New Roman" w:hAnsi="Times New Roman" w:cs="Times New Roman"/>
          <w:sz w:val="24"/>
          <w:szCs w:val="24"/>
          <w:lang w:eastAsia="ru-RU"/>
        </w:rPr>
        <w:t xml:space="preserve">предоставляемых </w:t>
      </w:r>
      <w:r w:rsidRPr="00D27E3F">
        <w:rPr>
          <w:rFonts w:ascii="Times New Roman" w:eastAsia="Times New Roman" w:hAnsi="Times New Roman" w:cs="Times New Roman"/>
          <w:sz w:val="24"/>
          <w:szCs w:val="24"/>
          <w:lang w:eastAsia="ru-RU"/>
        </w:rPr>
        <w:t>муниципальным бюджетным учрежде</w:t>
      </w:r>
      <w:r w:rsidR="005E3560">
        <w:rPr>
          <w:rFonts w:ascii="Times New Roman" w:eastAsia="Times New Roman" w:hAnsi="Times New Roman" w:cs="Times New Roman"/>
          <w:sz w:val="24"/>
          <w:szCs w:val="24"/>
          <w:lang w:eastAsia="ru-RU"/>
        </w:rPr>
        <w:t xml:space="preserve">ниям муниципального образования </w:t>
      </w:r>
      <w:r w:rsidRPr="00D27E3F">
        <w:rPr>
          <w:rFonts w:ascii="Times New Roman" w:eastAsia="Times New Roman" w:hAnsi="Times New Roman" w:cs="Times New Roman"/>
          <w:sz w:val="24"/>
          <w:szCs w:val="24"/>
          <w:lang w:eastAsia="ru-RU"/>
        </w:rPr>
        <w:t>«</w:t>
      </w:r>
      <w:r w:rsidR="005E3560">
        <w:rPr>
          <w:rFonts w:ascii="Times New Roman" w:eastAsia="Times New Roman" w:hAnsi="Times New Roman" w:cs="Times New Roman"/>
          <w:sz w:val="24"/>
          <w:szCs w:val="24"/>
          <w:lang w:eastAsia="ru-RU"/>
        </w:rPr>
        <w:t xml:space="preserve">Первомайское </w:t>
      </w:r>
      <w:r>
        <w:rPr>
          <w:rFonts w:ascii="Times New Roman" w:eastAsia="Times New Roman" w:hAnsi="Times New Roman" w:cs="Times New Roman"/>
          <w:sz w:val="24"/>
          <w:szCs w:val="24"/>
          <w:lang w:eastAsia="ru-RU"/>
        </w:rPr>
        <w:t>сельское</w:t>
      </w:r>
      <w:r w:rsidRPr="00D27E3F">
        <w:rPr>
          <w:rFonts w:ascii="Times New Roman" w:eastAsia="Times New Roman" w:hAnsi="Times New Roman" w:cs="Times New Roman"/>
          <w:sz w:val="24"/>
          <w:szCs w:val="24"/>
          <w:lang w:eastAsia="ru-RU"/>
        </w:rPr>
        <w:t xml:space="preserve"> поселение» Выборгского района Ленинградской области на 2022 год</w:t>
      </w:r>
    </w:p>
    <w:p w:rsidR="00D27E3F" w:rsidRDefault="00D27E3F" w:rsidP="00D27E3F">
      <w:pPr>
        <w:tabs>
          <w:tab w:val="left" w:pos="465"/>
        </w:tabs>
        <w:spacing w:after="0" w:line="317" w:lineRule="exact"/>
        <w:ind w:right="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sidRPr="00D27E3F">
        <w:rPr>
          <w:rFonts w:ascii="Times New Roman" w:eastAsia="Times New Roman" w:hAnsi="Times New Roman" w:cs="Times New Roman"/>
          <w:sz w:val="24"/>
          <w:szCs w:val="24"/>
          <w:lang w:eastAsia="ru-RU"/>
        </w:rPr>
        <w:t xml:space="preserve">В </w:t>
      </w:r>
      <w:proofErr w:type="gramStart"/>
      <w:r w:rsidRPr="00D27E3F">
        <w:rPr>
          <w:rFonts w:ascii="Times New Roman" w:eastAsia="Times New Roman" w:hAnsi="Times New Roman" w:cs="Times New Roman"/>
          <w:sz w:val="24"/>
          <w:szCs w:val="24"/>
          <w:lang w:eastAsia="ru-RU"/>
        </w:rPr>
        <w:t>целях</w:t>
      </w:r>
      <w:proofErr w:type="gramEnd"/>
      <w:r w:rsidRPr="00D27E3F">
        <w:rPr>
          <w:rFonts w:ascii="Times New Roman" w:eastAsia="Times New Roman" w:hAnsi="Times New Roman" w:cs="Times New Roman"/>
          <w:sz w:val="24"/>
          <w:szCs w:val="24"/>
          <w:lang w:eastAsia="ru-RU"/>
        </w:rPr>
        <w:t xml:space="preserve"> исполнения приказа Комитета финансов администрации муниципального образования «Выборгский район» Ленинградской области» от 06 августа 2021</w:t>
      </w:r>
      <w:r w:rsidR="00814FCD">
        <w:rPr>
          <w:rFonts w:ascii="Times New Roman" w:eastAsia="Times New Roman" w:hAnsi="Times New Roman" w:cs="Times New Roman"/>
          <w:sz w:val="24"/>
          <w:szCs w:val="24"/>
          <w:lang w:eastAsia="ru-RU"/>
        </w:rPr>
        <w:t xml:space="preserve"> </w:t>
      </w:r>
      <w:r w:rsidRPr="00D27E3F">
        <w:rPr>
          <w:rFonts w:ascii="Times New Roman" w:eastAsia="Times New Roman" w:hAnsi="Times New Roman" w:cs="Times New Roman"/>
          <w:sz w:val="24"/>
          <w:szCs w:val="24"/>
          <w:lang w:eastAsia="ru-RU"/>
        </w:rPr>
        <w:t>года №</w:t>
      </w:r>
      <w:r>
        <w:rPr>
          <w:rFonts w:ascii="Times New Roman" w:eastAsia="Times New Roman" w:hAnsi="Times New Roman" w:cs="Times New Roman"/>
          <w:sz w:val="24"/>
          <w:szCs w:val="24"/>
          <w:lang w:eastAsia="ru-RU"/>
        </w:rPr>
        <w:t xml:space="preserve"> </w:t>
      </w:r>
      <w:r w:rsidRPr="00D27E3F">
        <w:rPr>
          <w:rFonts w:ascii="Times New Roman" w:eastAsia="Times New Roman" w:hAnsi="Times New Roman" w:cs="Times New Roman"/>
          <w:sz w:val="24"/>
          <w:szCs w:val="24"/>
          <w:lang w:eastAsia="ru-RU"/>
        </w:rPr>
        <w:t>83-о</w:t>
      </w:r>
      <w:r w:rsidR="005E3560">
        <w:rPr>
          <w:rFonts w:ascii="Times New Roman" w:eastAsia="Times New Roman" w:hAnsi="Times New Roman" w:cs="Times New Roman"/>
          <w:sz w:val="24"/>
          <w:szCs w:val="24"/>
          <w:lang w:eastAsia="ru-RU"/>
        </w:rPr>
        <w:t>, администрация</w:t>
      </w:r>
      <w:r w:rsidRPr="00D27E3F">
        <w:rPr>
          <w:rFonts w:ascii="Times New Roman" w:eastAsia="Times New Roman" w:hAnsi="Times New Roman" w:cs="Times New Roman"/>
          <w:sz w:val="24"/>
          <w:szCs w:val="24"/>
          <w:lang w:eastAsia="ru-RU"/>
        </w:rPr>
        <w:t xml:space="preserve"> </w:t>
      </w:r>
    </w:p>
    <w:p w:rsidR="00F7330E" w:rsidRDefault="00F7330E" w:rsidP="00814FCD">
      <w:pPr>
        <w:tabs>
          <w:tab w:val="left" w:pos="465"/>
        </w:tabs>
        <w:spacing w:after="0" w:line="317" w:lineRule="exact"/>
        <w:ind w:right="40"/>
        <w:jc w:val="center"/>
        <w:rPr>
          <w:rFonts w:ascii="Times New Roman" w:eastAsia="Times New Roman" w:hAnsi="Times New Roman" w:cs="Times New Roman"/>
          <w:sz w:val="24"/>
          <w:szCs w:val="24"/>
          <w:lang w:eastAsia="ru-RU"/>
        </w:rPr>
      </w:pPr>
    </w:p>
    <w:p w:rsidR="00814FCD" w:rsidRDefault="00814FCD" w:rsidP="00814FCD">
      <w:pPr>
        <w:tabs>
          <w:tab w:val="left" w:pos="465"/>
        </w:tabs>
        <w:spacing w:after="0" w:line="317" w:lineRule="exact"/>
        <w:ind w:right="4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ПОСТАНОВЛЯЕТ</w:t>
      </w:r>
    </w:p>
    <w:p w:rsidR="00814FCD" w:rsidRPr="00D27E3F" w:rsidRDefault="00814FCD" w:rsidP="00D27E3F">
      <w:pPr>
        <w:tabs>
          <w:tab w:val="left" w:pos="465"/>
        </w:tabs>
        <w:spacing w:after="0" w:line="317" w:lineRule="exact"/>
        <w:ind w:right="40"/>
        <w:jc w:val="both"/>
        <w:rPr>
          <w:rFonts w:ascii="Times New Roman" w:eastAsia="Times New Roman" w:hAnsi="Times New Roman" w:cs="Times New Roman"/>
          <w:sz w:val="24"/>
          <w:szCs w:val="24"/>
          <w:lang w:eastAsia="ru-RU"/>
        </w:rPr>
      </w:pPr>
    </w:p>
    <w:p w:rsidR="00D27E3F" w:rsidRPr="00814FCD" w:rsidRDefault="00D27E3F" w:rsidP="005E3560">
      <w:pPr>
        <w:pStyle w:val="a3"/>
        <w:numPr>
          <w:ilvl w:val="0"/>
          <w:numId w:val="1"/>
        </w:numPr>
        <w:spacing w:after="0" w:line="317" w:lineRule="exact"/>
        <w:ind w:left="0" w:right="40" w:firstLine="993"/>
        <w:jc w:val="both"/>
        <w:rPr>
          <w:rFonts w:ascii="Times New Roman" w:eastAsia="Times New Roman" w:hAnsi="Times New Roman" w:cs="Times New Roman"/>
          <w:sz w:val="24"/>
          <w:szCs w:val="24"/>
          <w:lang w:eastAsia="ru-RU"/>
        </w:rPr>
      </w:pPr>
      <w:r w:rsidRPr="00814FCD">
        <w:rPr>
          <w:rFonts w:ascii="Times New Roman" w:eastAsia="Times New Roman" w:hAnsi="Times New Roman" w:cs="Times New Roman"/>
          <w:sz w:val="24"/>
          <w:szCs w:val="24"/>
          <w:lang w:eastAsia="ru-RU"/>
        </w:rPr>
        <w:t>Отделу бюджетной политики и учета администрации муниципального образования «Первомайское сельское поселение» Выборгского района Ленинградской области присвоить аналитические коды субсидиям, предоставляемым муниципальным бюджетным учреждениям муниципального образования «Первомайское сельское поселение» Выборгского района Ленинградской области на 2022 год.</w:t>
      </w:r>
    </w:p>
    <w:p w:rsidR="00D87496" w:rsidRPr="00814FCD" w:rsidRDefault="00D27E3F" w:rsidP="005E3560">
      <w:pPr>
        <w:pStyle w:val="a3"/>
        <w:numPr>
          <w:ilvl w:val="0"/>
          <w:numId w:val="1"/>
        </w:numPr>
        <w:tabs>
          <w:tab w:val="left" w:pos="465"/>
        </w:tabs>
        <w:spacing w:after="0" w:line="317" w:lineRule="exact"/>
        <w:ind w:left="0" w:right="40" w:firstLine="993"/>
        <w:jc w:val="both"/>
        <w:rPr>
          <w:rFonts w:ascii="Times New Roman" w:eastAsia="Times New Roman" w:hAnsi="Times New Roman" w:cs="Times New Roman"/>
          <w:sz w:val="24"/>
          <w:szCs w:val="24"/>
          <w:lang w:eastAsia="ru-RU"/>
        </w:rPr>
      </w:pPr>
      <w:r w:rsidRPr="00814FCD">
        <w:rPr>
          <w:rFonts w:ascii="Times New Roman" w:eastAsia="Times New Roman" w:hAnsi="Times New Roman" w:cs="Times New Roman"/>
          <w:sz w:val="24"/>
          <w:szCs w:val="24"/>
          <w:lang w:eastAsia="ru-RU"/>
        </w:rPr>
        <w:t>Утвердить перечень субсидий, предоставляемых муниципальным бюджетным учреждениям муниципального образования «Первомайское сельское поселение» Выборгского района Ленинградской области на</w:t>
      </w:r>
      <w:r w:rsidR="005E3560">
        <w:rPr>
          <w:rFonts w:ascii="Times New Roman" w:eastAsia="Times New Roman" w:hAnsi="Times New Roman" w:cs="Times New Roman"/>
          <w:sz w:val="24"/>
          <w:szCs w:val="24"/>
          <w:lang w:eastAsia="ru-RU"/>
        </w:rPr>
        <w:t xml:space="preserve"> 2022 год, согласно приложению</w:t>
      </w:r>
      <w:r w:rsidR="00812737">
        <w:rPr>
          <w:rFonts w:ascii="Times New Roman" w:eastAsia="Times New Roman" w:hAnsi="Times New Roman" w:cs="Times New Roman"/>
          <w:sz w:val="24"/>
          <w:szCs w:val="24"/>
          <w:lang w:eastAsia="ru-RU"/>
        </w:rPr>
        <w:t xml:space="preserve"> 1</w:t>
      </w:r>
      <w:r w:rsidRPr="00814FCD">
        <w:rPr>
          <w:rFonts w:ascii="Times New Roman" w:eastAsia="Times New Roman" w:hAnsi="Times New Roman" w:cs="Times New Roman"/>
          <w:sz w:val="24"/>
          <w:szCs w:val="24"/>
          <w:lang w:eastAsia="ru-RU"/>
        </w:rPr>
        <w:t xml:space="preserve">.  </w:t>
      </w:r>
    </w:p>
    <w:p w:rsidR="00D87496" w:rsidRPr="00CF3436" w:rsidRDefault="00D87496" w:rsidP="005E3560">
      <w:pPr>
        <w:numPr>
          <w:ilvl w:val="0"/>
          <w:numId w:val="1"/>
        </w:numPr>
        <w:tabs>
          <w:tab w:val="left" w:pos="465"/>
        </w:tabs>
        <w:spacing w:after="0" w:line="317" w:lineRule="exact"/>
        <w:ind w:firstLine="993"/>
        <w:jc w:val="both"/>
        <w:rPr>
          <w:rFonts w:ascii="Times New Roman" w:eastAsia="Times New Roman" w:hAnsi="Times New Roman" w:cs="Times New Roman"/>
          <w:sz w:val="24"/>
          <w:szCs w:val="24"/>
          <w:lang w:eastAsia="ru-RU"/>
        </w:rPr>
      </w:pPr>
      <w:r w:rsidRPr="00CF3436">
        <w:rPr>
          <w:rFonts w:ascii="Times New Roman" w:eastAsia="Times New Roman" w:hAnsi="Times New Roman" w:cs="Times New Roman"/>
          <w:sz w:val="24"/>
          <w:szCs w:val="24"/>
          <w:lang w:eastAsia="ru-RU"/>
        </w:rPr>
        <w:t xml:space="preserve">Настоящее постановление </w:t>
      </w:r>
      <w:r w:rsidR="005E3560" w:rsidRPr="005E3560">
        <w:rPr>
          <w:rFonts w:ascii="Times New Roman" w:eastAsia="Times New Roman" w:hAnsi="Times New Roman" w:cs="Times New Roman"/>
          <w:sz w:val="24"/>
          <w:szCs w:val="24"/>
          <w:lang w:eastAsia="ru-RU"/>
        </w:rPr>
        <w:t>опубликовать в официальном сетевом издании в сети Интернет (http://npavrlo.ru) и газете «Карельский перешеек».</w:t>
      </w:r>
    </w:p>
    <w:p w:rsidR="00D87496" w:rsidRPr="00CF3436" w:rsidRDefault="00D87496" w:rsidP="005E3560">
      <w:pPr>
        <w:numPr>
          <w:ilvl w:val="0"/>
          <w:numId w:val="1"/>
        </w:numPr>
        <w:tabs>
          <w:tab w:val="left" w:pos="465"/>
        </w:tabs>
        <w:spacing w:after="0" w:line="317" w:lineRule="exact"/>
        <w:ind w:firstLine="993"/>
        <w:jc w:val="both"/>
        <w:rPr>
          <w:rFonts w:ascii="Times New Roman" w:eastAsia="Times New Roman" w:hAnsi="Times New Roman" w:cs="Times New Roman"/>
          <w:sz w:val="24"/>
          <w:szCs w:val="24"/>
          <w:lang w:eastAsia="ru-RU"/>
        </w:rPr>
      </w:pPr>
      <w:r w:rsidRPr="00CF3436">
        <w:rPr>
          <w:rFonts w:ascii="Times New Roman" w:eastAsia="Times New Roman" w:hAnsi="Times New Roman" w:cs="Times New Roman"/>
          <w:sz w:val="24"/>
          <w:szCs w:val="24"/>
          <w:lang w:eastAsia="ru-RU"/>
        </w:rPr>
        <w:t>Контроль исполнения настоящего постановления оставляю за собой.</w:t>
      </w:r>
    </w:p>
    <w:p w:rsidR="00D87496" w:rsidRPr="00CF3436" w:rsidRDefault="00D87496" w:rsidP="00D87496">
      <w:pPr>
        <w:keepNext/>
        <w:keepLines/>
        <w:tabs>
          <w:tab w:val="left" w:pos="3273"/>
        </w:tabs>
        <w:spacing w:after="0" w:line="216" w:lineRule="exact"/>
        <w:ind w:left="40"/>
        <w:jc w:val="both"/>
        <w:outlineLvl w:val="0"/>
        <w:rPr>
          <w:rFonts w:ascii="Times New Roman" w:eastAsia="Times New Roman" w:hAnsi="Times New Roman" w:cs="Times New Roman"/>
          <w:sz w:val="24"/>
          <w:szCs w:val="24"/>
          <w:lang w:eastAsia="ru-RU"/>
        </w:rPr>
      </w:pPr>
      <w:bookmarkStart w:id="1" w:name="bookmark2"/>
      <w:r w:rsidRPr="00CF3436">
        <w:rPr>
          <w:rFonts w:ascii="Times New Roman" w:eastAsia="Times New Roman" w:hAnsi="Times New Roman" w:cs="Times New Roman"/>
          <w:sz w:val="24"/>
          <w:szCs w:val="24"/>
          <w:lang w:eastAsia="ru-RU"/>
        </w:rPr>
        <w:tab/>
      </w:r>
      <w:bookmarkEnd w:id="1"/>
    </w:p>
    <w:p w:rsidR="00D87496" w:rsidRDefault="00D87496" w:rsidP="00D87496">
      <w:pPr>
        <w:tabs>
          <w:tab w:val="left" w:pos="5706"/>
        </w:tabs>
        <w:spacing w:after="0" w:line="216" w:lineRule="exact"/>
        <w:ind w:left="40"/>
        <w:jc w:val="both"/>
        <w:rPr>
          <w:rFonts w:ascii="Times New Roman" w:eastAsia="Times New Roman" w:hAnsi="Times New Roman" w:cs="Times New Roman"/>
          <w:sz w:val="24"/>
          <w:szCs w:val="24"/>
          <w:lang w:eastAsia="ru-RU"/>
        </w:rPr>
      </w:pPr>
    </w:p>
    <w:p w:rsidR="00814FCD" w:rsidRDefault="00814FCD" w:rsidP="00D87496">
      <w:pPr>
        <w:tabs>
          <w:tab w:val="left" w:pos="5706"/>
        </w:tabs>
        <w:spacing w:after="0" w:line="216" w:lineRule="exact"/>
        <w:ind w:left="40"/>
        <w:jc w:val="both"/>
        <w:rPr>
          <w:rFonts w:ascii="Times New Roman" w:eastAsia="Times New Roman" w:hAnsi="Times New Roman" w:cs="Times New Roman"/>
          <w:sz w:val="24"/>
          <w:szCs w:val="24"/>
          <w:lang w:eastAsia="ru-RU"/>
        </w:rPr>
      </w:pPr>
    </w:p>
    <w:p w:rsidR="00814FCD" w:rsidRPr="00CF3436" w:rsidRDefault="00814FCD" w:rsidP="00D87496">
      <w:pPr>
        <w:tabs>
          <w:tab w:val="left" w:pos="5706"/>
        </w:tabs>
        <w:spacing w:after="0" w:line="216" w:lineRule="exact"/>
        <w:ind w:left="40"/>
        <w:jc w:val="both"/>
        <w:rPr>
          <w:rFonts w:ascii="Times New Roman" w:eastAsia="Times New Roman" w:hAnsi="Times New Roman" w:cs="Times New Roman"/>
          <w:sz w:val="24"/>
          <w:szCs w:val="24"/>
          <w:lang w:eastAsia="ru-RU"/>
        </w:rPr>
      </w:pPr>
    </w:p>
    <w:p w:rsidR="00D87496" w:rsidRPr="00CF3436" w:rsidRDefault="00D87496" w:rsidP="00D87496">
      <w:pPr>
        <w:tabs>
          <w:tab w:val="left" w:pos="5706"/>
        </w:tabs>
        <w:spacing w:after="0" w:line="216" w:lineRule="exact"/>
        <w:ind w:left="40"/>
        <w:jc w:val="both"/>
        <w:rPr>
          <w:rFonts w:ascii="Times New Roman" w:eastAsia="Times New Roman" w:hAnsi="Times New Roman" w:cs="Times New Roman"/>
          <w:sz w:val="24"/>
          <w:szCs w:val="24"/>
          <w:lang w:eastAsia="ru-RU"/>
        </w:rPr>
      </w:pPr>
    </w:p>
    <w:p w:rsidR="00D87496" w:rsidRPr="00CF3436" w:rsidRDefault="00D87496" w:rsidP="005E3560">
      <w:pPr>
        <w:tabs>
          <w:tab w:val="left" w:pos="5706"/>
        </w:tabs>
        <w:spacing w:after="0" w:line="216" w:lineRule="exact"/>
        <w:ind w:left="40"/>
        <w:jc w:val="center"/>
        <w:rPr>
          <w:rFonts w:ascii="Times New Roman" w:eastAsia="Times New Roman" w:hAnsi="Times New Roman" w:cs="Times New Roman"/>
          <w:sz w:val="24"/>
          <w:szCs w:val="24"/>
          <w:lang w:eastAsia="ru-RU"/>
        </w:rPr>
      </w:pPr>
      <w:r w:rsidRPr="00CF3436">
        <w:rPr>
          <w:rFonts w:ascii="Times New Roman" w:eastAsia="Times New Roman" w:hAnsi="Times New Roman" w:cs="Times New Roman"/>
          <w:sz w:val="24"/>
          <w:szCs w:val="24"/>
          <w:lang w:eastAsia="ru-RU"/>
        </w:rPr>
        <w:t xml:space="preserve">Глава администрации </w:t>
      </w:r>
      <w:r w:rsidR="005E3560">
        <w:rPr>
          <w:rFonts w:ascii="Times New Roman" w:eastAsia="Times New Roman" w:hAnsi="Times New Roman" w:cs="Times New Roman"/>
          <w:sz w:val="24"/>
          <w:szCs w:val="24"/>
          <w:lang w:eastAsia="ru-RU"/>
        </w:rPr>
        <w:t xml:space="preserve">                 </w:t>
      </w:r>
      <w:r w:rsidR="005E3560">
        <w:rPr>
          <w:rFonts w:ascii="Times New Roman" w:eastAsia="Times New Roman" w:hAnsi="Times New Roman" w:cs="Times New Roman"/>
          <w:sz w:val="24"/>
          <w:szCs w:val="24"/>
          <w:lang w:eastAsia="ru-RU"/>
        </w:rPr>
        <w:tab/>
      </w:r>
      <w:r w:rsidR="005E3560">
        <w:rPr>
          <w:rFonts w:ascii="Times New Roman" w:eastAsia="Times New Roman" w:hAnsi="Times New Roman" w:cs="Times New Roman"/>
          <w:sz w:val="24"/>
          <w:szCs w:val="24"/>
          <w:lang w:eastAsia="ru-RU"/>
        </w:rPr>
        <w:tab/>
      </w:r>
      <w:r w:rsidRPr="00CF3436">
        <w:rPr>
          <w:rFonts w:ascii="Times New Roman" w:eastAsia="Times New Roman" w:hAnsi="Times New Roman" w:cs="Times New Roman"/>
          <w:sz w:val="24"/>
          <w:szCs w:val="24"/>
          <w:lang w:eastAsia="ru-RU"/>
        </w:rPr>
        <w:tab/>
      </w:r>
      <w:r w:rsidRPr="00CF3436">
        <w:rPr>
          <w:rFonts w:ascii="Times New Roman" w:eastAsia="Times New Roman" w:hAnsi="Times New Roman" w:cs="Times New Roman"/>
          <w:sz w:val="24"/>
          <w:szCs w:val="24"/>
          <w:lang w:eastAsia="ru-RU"/>
        </w:rPr>
        <w:tab/>
        <w:t>С.И. Тищенков</w:t>
      </w:r>
    </w:p>
    <w:p w:rsidR="00D87496" w:rsidRDefault="00D87496" w:rsidP="00D87496">
      <w:pPr>
        <w:spacing w:after="0" w:line="216" w:lineRule="exact"/>
        <w:ind w:left="40"/>
        <w:jc w:val="both"/>
        <w:rPr>
          <w:rFonts w:ascii="Times New Roman" w:eastAsia="Times New Roman" w:hAnsi="Times New Roman" w:cs="Times New Roman"/>
          <w:sz w:val="16"/>
          <w:szCs w:val="16"/>
          <w:lang w:eastAsia="ru-RU"/>
        </w:rPr>
      </w:pPr>
    </w:p>
    <w:p w:rsidR="00D87496" w:rsidRDefault="00D87496" w:rsidP="00D87496">
      <w:pPr>
        <w:spacing w:after="0" w:line="216" w:lineRule="exact"/>
        <w:ind w:left="40"/>
        <w:jc w:val="both"/>
        <w:rPr>
          <w:rFonts w:ascii="Times New Roman" w:eastAsia="Times New Roman" w:hAnsi="Times New Roman" w:cs="Times New Roman"/>
          <w:sz w:val="16"/>
          <w:szCs w:val="16"/>
          <w:lang w:eastAsia="ru-RU"/>
        </w:rPr>
      </w:pPr>
    </w:p>
    <w:p w:rsidR="00D27E3F" w:rsidRDefault="00D27E3F" w:rsidP="00D87496">
      <w:pPr>
        <w:spacing w:after="0" w:line="216" w:lineRule="exact"/>
        <w:ind w:left="40"/>
        <w:jc w:val="both"/>
        <w:rPr>
          <w:rFonts w:ascii="Times New Roman" w:eastAsia="Times New Roman" w:hAnsi="Times New Roman" w:cs="Times New Roman"/>
          <w:sz w:val="16"/>
          <w:szCs w:val="16"/>
          <w:lang w:eastAsia="ru-RU"/>
        </w:rPr>
      </w:pPr>
    </w:p>
    <w:p w:rsidR="00D27E3F" w:rsidRDefault="00D27E3F" w:rsidP="00D87496">
      <w:pPr>
        <w:spacing w:after="0" w:line="216" w:lineRule="exact"/>
        <w:ind w:left="40"/>
        <w:jc w:val="both"/>
        <w:rPr>
          <w:rFonts w:ascii="Times New Roman" w:eastAsia="Times New Roman" w:hAnsi="Times New Roman" w:cs="Times New Roman"/>
          <w:sz w:val="16"/>
          <w:szCs w:val="16"/>
          <w:lang w:eastAsia="ru-RU"/>
        </w:rPr>
      </w:pPr>
    </w:p>
    <w:p w:rsidR="00D27E3F" w:rsidRDefault="00D27E3F" w:rsidP="00D87496">
      <w:pPr>
        <w:spacing w:after="0" w:line="216" w:lineRule="exact"/>
        <w:ind w:left="40"/>
        <w:jc w:val="both"/>
        <w:rPr>
          <w:rFonts w:ascii="Times New Roman" w:eastAsia="Times New Roman" w:hAnsi="Times New Roman" w:cs="Times New Roman"/>
          <w:sz w:val="16"/>
          <w:szCs w:val="16"/>
          <w:lang w:eastAsia="ru-RU"/>
        </w:rPr>
      </w:pPr>
    </w:p>
    <w:p w:rsidR="00D27E3F" w:rsidRDefault="00D27E3F" w:rsidP="00D87496">
      <w:pPr>
        <w:spacing w:after="0" w:line="216" w:lineRule="exact"/>
        <w:ind w:left="40"/>
        <w:jc w:val="both"/>
        <w:rPr>
          <w:rFonts w:ascii="Times New Roman" w:eastAsia="Times New Roman" w:hAnsi="Times New Roman" w:cs="Times New Roman"/>
          <w:sz w:val="16"/>
          <w:szCs w:val="16"/>
          <w:lang w:eastAsia="ru-RU"/>
        </w:rPr>
      </w:pPr>
    </w:p>
    <w:p w:rsidR="00D27E3F" w:rsidRDefault="00D27E3F" w:rsidP="00D87496">
      <w:pPr>
        <w:spacing w:after="0" w:line="216" w:lineRule="exact"/>
        <w:ind w:left="40"/>
        <w:jc w:val="both"/>
        <w:rPr>
          <w:rFonts w:ascii="Times New Roman" w:eastAsia="Times New Roman" w:hAnsi="Times New Roman" w:cs="Times New Roman"/>
          <w:sz w:val="16"/>
          <w:szCs w:val="16"/>
          <w:lang w:eastAsia="ru-RU"/>
        </w:rPr>
      </w:pPr>
    </w:p>
    <w:p w:rsidR="00D27E3F" w:rsidRDefault="00D27E3F" w:rsidP="00D87496">
      <w:pPr>
        <w:spacing w:after="0" w:line="216" w:lineRule="exact"/>
        <w:ind w:left="40"/>
        <w:jc w:val="both"/>
        <w:rPr>
          <w:rFonts w:ascii="Times New Roman" w:eastAsia="Times New Roman" w:hAnsi="Times New Roman" w:cs="Times New Roman"/>
          <w:sz w:val="16"/>
          <w:szCs w:val="16"/>
          <w:lang w:eastAsia="ru-RU"/>
        </w:rPr>
      </w:pPr>
    </w:p>
    <w:p w:rsidR="00D27E3F" w:rsidRDefault="00D27E3F" w:rsidP="00D87496">
      <w:pPr>
        <w:spacing w:after="0" w:line="216" w:lineRule="exact"/>
        <w:ind w:left="40"/>
        <w:jc w:val="both"/>
        <w:rPr>
          <w:rFonts w:ascii="Times New Roman" w:eastAsia="Times New Roman" w:hAnsi="Times New Roman" w:cs="Times New Roman"/>
          <w:sz w:val="16"/>
          <w:szCs w:val="16"/>
          <w:lang w:eastAsia="ru-RU"/>
        </w:rPr>
      </w:pPr>
    </w:p>
    <w:p w:rsidR="00D87496" w:rsidRDefault="00D87496" w:rsidP="00D87496">
      <w:pPr>
        <w:spacing w:after="0" w:line="216" w:lineRule="exact"/>
        <w:ind w:left="40"/>
        <w:jc w:val="both"/>
        <w:rPr>
          <w:rFonts w:ascii="Times New Roman" w:eastAsia="Times New Roman" w:hAnsi="Times New Roman" w:cs="Times New Roman"/>
          <w:sz w:val="16"/>
          <w:szCs w:val="16"/>
          <w:lang w:eastAsia="ru-RU"/>
        </w:rPr>
      </w:pPr>
    </w:p>
    <w:p w:rsidR="00D87496" w:rsidRDefault="00D87496" w:rsidP="00D87496">
      <w:pPr>
        <w:spacing w:after="0" w:line="216" w:lineRule="exact"/>
        <w:ind w:left="40"/>
        <w:jc w:val="both"/>
        <w:rPr>
          <w:rFonts w:ascii="Times New Roman" w:eastAsia="Times New Roman" w:hAnsi="Times New Roman" w:cs="Times New Roman"/>
          <w:sz w:val="16"/>
          <w:szCs w:val="16"/>
          <w:lang w:eastAsia="ru-RU"/>
        </w:rPr>
      </w:pPr>
      <w:r w:rsidRPr="00D87496">
        <w:rPr>
          <w:rFonts w:ascii="Times New Roman" w:eastAsia="Times New Roman" w:hAnsi="Times New Roman" w:cs="Times New Roman"/>
          <w:sz w:val="16"/>
          <w:szCs w:val="16"/>
          <w:lang w:eastAsia="ru-RU"/>
        </w:rPr>
        <w:t>Разослано: дело, газета «</w:t>
      </w:r>
      <w:r w:rsidR="005E3560">
        <w:rPr>
          <w:rFonts w:ascii="Times New Roman" w:eastAsia="Times New Roman" w:hAnsi="Times New Roman" w:cs="Times New Roman"/>
          <w:sz w:val="16"/>
          <w:szCs w:val="16"/>
          <w:lang w:eastAsia="ru-RU"/>
        </w:rPr>
        <w:t>Карельский перешеек</w:t>
      </w:r>
      <w:r w:rsidRPr="00D87496">
        <w:rPr>
          <w:rFonts w:ascii="Times New Roman" w:eastAsia="Times New Roman" w:hAnsi="Times New Roman" w:cs="Times New Roman"/>
          <w:sz w:val="16"/>
          <w:szCs w:val="16"/>
          <w:lang w:eastAsia="ru-RU"/>
        </w:rPr>
        <w:t>», сайт, регистр НПА. КФ</w:t>
      </w:r>
    </w:p>
    <w:p w:rsidR="00D27E3F" w:rsidRDefault="00D27E3F" w:rsidP="00D87496">
      <w:pPr>
        <w:spacing w:after="0" w:line="216" w:lineRule="exact"/>
        <w:ind w:left="40"/>
        <w:jc w:val="both"/>
        <w:rPr>
          <w:rFonts w:ascii="Times New Roman" w:eastAsia="Times New Roman" w:hAnsi="Times New Roman" w:cs="Times New Roman"/>
          <w:sz w:val="16"/>
          <w:szCs w:val="16"/>
          <w:lang w:eastAsia="ru-RU"/>
        </w:rPr>
      </w:pPr>
    </w:p>
    <w:p w:rsidR="00D27E3F" w:rsidRDefault="00D27E3F" w:rsidP="00D87496">
      <w:pPr>
        <w:spacing w:after="0" w:line="216" w:lineRule="exact"/>
        <w:ind w:left="40"/>
        <w:jc w:val="both"/>
        <w:rPr>
          <w:rFonts w:ascii="Times New Roman" w:eastAsia="Times New Roman" w:hAnsi="Times New Roman" w:cs="Times New Roman"/>
          <w:sz w:val="16"/>
          <w:szCs w:val="16"/>
          <w:lang w:eastAsia="ru-RU"/>
        </w:rPr>
      </w:pPr>
    </w:p>
    <w:p w:rsidR="00D27E3F" w:rsidRDefault="00D27E3F" w:rsidP="00D87496">
      <w:pPr>
        <w:spacing w:after="0" w:line="216" w:lineRule="exact"/>
        <w:ind w:left="40"/>
        <w:jc w:val="both"/>
        <w:rPr>
          <w:rFonts w:ascii="Times New Roman" w:eastAsia="Times New Roman" w:hAnsi="Times New Roman" w:cs="Times New Roman"/>
          <w:sz w:val="16"/>
          <w:szCs w:val="16"/>
          <w:lang w:eastAsia="ru-RU"/>
        </w:rPr>
      </w:pPr>
    </w:p>
    <w:p w:rsidR="00D27E3F" w:rsidRDefault="00D27E3F" w:rsidP="00D87496">
      <w:pPr>
        <w:spacing w:after="0" w:line="216" w:lineRule="exact"/>
        <w:ind w:left="40"/>
        <w:jc w:val="both"/>
        <w:rPr>
          <w:rFonts w:ascii="Times New Roman" w:eastAsia="Times New Roman" w:hAnsi="Times New Roman" w:cs="Times New Roman"/>
          <w:sz w:val="16"/>
          <w:szCs w:val="16"/>
          <w:lang w:eastAsia="ru-RU"/>
        </w:rPr>
      </w:pPr>
    </w:p>
    <w:p w:rsidR="00D27E3F" w:rsidRPr="00D87496" w:rsidRDefault="00D27E3F" w:rsidP="00D87496">
      <w:pPr>
        <w:spacing w:after="0" w:line="216" w:lineRule="exact"/>
        <w:ind w:left="40"/>
        <w:jc w:val="both"/>
        <w:rPr>
          <w:rFonts w:ascii="Times New Roman" w:eastAsia="Times New Roman" w:hAnsi="Times New Roman" w:cs="Times New Roman"/>
          <w:sz w:val="24"/>
          <w:szCs w:val="24"/>
          <w:lang w:eastAsia="ru-RU"/>
        </w:rPr>
      </w:pPr>
    </w:p>
    <w:p w:rsidR="00D27E3F" w:rsidRPr="00D27E3F" w:rsidRDefault="00D27E3F" w:rsidP="00D27E3F">
      <w:pPr>
        <w:widowControl w:val="0"/>
        <w:autoSpaceDE w:val="0"/>
        <w:autoSpaceDN w:val="0"/>
        <w:spacing w:after="0" w:line="240" w:lineRule="auto"/>
        <w:jc w:val="right"/>
        <w:outlineLvl w:val="0"/>
        <w:rPr>
          <w:rFonts w:ascii="Times New Roman" w:eastAsia="Times New Roman" w:hAnsi="Times New Roman" w:cs="Times New Roman"/>
          <w:sz w:val="24"/>
          <w:szCs w:val="24"/>
          <w:lang w:eastAsia="ru-RU"/>
        </w:rPr>
      </w:pPr>
      <w:r w:rsidRPr="00D27E3F">
        <w:rPr>
          <w:rFonts w:ascii="Times New Roman" w:eastAsia="Times New Roman" w:hAnsi="Times New Roman" w:cs="Times New Roman"/>
          <w:sz w:val="24"/>
          <w:szCs w:val="24"/>
          <w:lang w:eastAsia="ru-RU"/>
        </w:rPr>
        <w:t xml:space="preserve">Приложение </w:t>
      </w:r>
      <w:r w:rsidR="00812737">
        <w:rPr>
          <w:rFonts w:ascii="Times New Roman" w:eastAsia="Times New Roman" w:hAnsi="Times New Roman" w:cs="Times New Roman"/>
          <w:sz w:val="24"/>
          <w:szCs w:val="24"/>
          <w:lang w:eastAsia="ru-RU"/>
        </w:rPr>
        <w:t>1</w:t>
      </w:r>
    </w:p>
    <w:p w:rsidR="00D27E3F" w:rsidRPr="00D27E3F" w:rsidRDefault="00D27E3F" w:rsidP="00D27E3F">
      <w:pPr>
        <w:widowControl w:val="0"/>
        <w:autoSpaceDE w:val="0"/>
        <w:autoSpaceDN w:val="0"/>
        <w:spacing w:after="0" w:line="240" w:lineRule="auto"/>
        <w:jc w:val="right"/>
        <w:outlineLvl w:val="0"/>
        <w:rPr>
          <w:rFonts w:ascii="Times New Roman" w:eastAsia="Times New Roman" w:hAnsi="Times New Roman" w:cs="Times New Roman"/>
          <w:sz w:val="24"/>
          <w:szCs w:val="24"/>
          <w:lang w:eastAsia="ru-RU"/>
        </w:rPr>
      </w:pPr>
      <w:r w:rsidRPr="00D27E3F">
        <w:rPr>
          <w:rFonts w:ascii="Times New Roman" w:eastAsia="Times New Roman" w:hAnsi="Times New Roman" w:cs="Times New Roman"/>
          <w:sz w:val="24"/>
          <w:szCs w:val="24"/>
          <w:lang w:eastAsia="ru-RU"/>
        </w:rPr>
        <w:t xml:space="preserve">к </w:t>
      </w:r>
      <w:r w:rsidR="00814FCD">
        <w:rPr>
          <w:rFonts w:ascii="Times New Roman" w:eastAsia="Times New Roman" w:hAnsi="Times New Roman" w:cs="Times New Roman"/>
          <w:sz w:val="24"/>
          <w:szCs w:val="24"/>
          <w:lang w:eastAsia="ru-RU"/>
        </w:rPr>
        <w:t xml:space="preserve">постановлению </w:t>
      </w:r>
      <w:r w:rsidRPr="00D27E3F">
        <w:rPr>
          <w:rFonts w:ascii="Times New Roman" w:eastAsia="Times New Roman" w:hAnsi="Times New Roman" w:cs="Times New Roman"/>
          <w:sz w:val="24"/>
          <w:szCs w:val="24"/>
          <w:lang w:eastAsia="ru-RU"/>
        </w:rPr>
        <w:t xml:space="preserve"> администрации </w:t>
      </w:r>
    </w:p>
    <w:p w:rsidR="00D27E3F" w:rsidRPr="00D27E3F" w:rsidRDefault="00D27E3F" w:rsidP="00D27E3F">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D27E3F">
        <w:rPr>
          <w:rFonts w:ascii="Times New Roman" w:eastAsia="Times New Roman" w:hAnsi="Times New Roman" w:cs="Times New Roman"/>
          <w:sz w:val="24"/>
          <w:szCs w:val="24"/>
          <w:lang w:eastAsia="ru-RU"/>
        </w:rPr>
        <w:t>МО «</w:t>
      </w:r>
      <w:r>
        <w:rPr>
          <w:rFonts w:ascii="Times New Roman" w:eastAsia="Times New Roman" w:hAnsi="Times New Roman" w:cs="Times New Roman"/>
          <w:sz w:val="24"/>
          <w:szCs w:val="24"/>
          <w:lang w:eastAsia="ru-RU"/>
        </w:rPr>
        <w:t>Первомайское сельское</w:t>
      </w:r>
      <w:r w:rsidRPr="00D27E3F">
        <w:rPr>
          <w:rFonts w:ascii="Times New Roman" w:eastAsia="Times New Roman" w:hAnsi="Times New Roman" w:cs="Times New Roman"/>
          <w:sz w:val="24"/>
          <w:szCs w:val="24"/>
          <w:lang w:eastAsia="ru-RU"/>
        </w:rPr>
        <w:t xml:space="preserve"> поселе</w:t>
      </w:r>
      <w:r>
        <w:rPr>
          <w:rFonts w:ascii="Times New Roman" w:eastAsia="Times New Roman" w:hAnsi="Times New Roman" w:cs="Times New Roman"/>
          <w:sz w:val="24"/>
          <w:szCs w:val="24"/>
          <w:lang w:eastAsia="ru-RU"/>
        </w:rPr>
        <w:t>ни</w:t>
      </w:r>
      <w:r w:rsidRPr="00D27E3F">
        <w:rPr>
          <w:rFonts w:ascii="Times New Roman" w:eastAsia="Times New Roman" w:hAnsi="Times New Roman" w:cs="Times New Roman"/>
          <w:sz w:val="24"/>
          <w:szCs w:val="24"/>
          <w:lang w:eastAsia="ru-RU"/>
        </w:rPr>
        <w:t>е»</w:t>
      </w:r>
    </w:p>
    <w:p w:rsidR="00D27E3F" w:rsidRPr="00D27E3F" w:rsidRDefault="00D27E3F" w:rsidP="00D27E3F">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D27E3F">
        <w:rPr>
          <w:rFonts w:ascii="Times New Roman" w:eastAsia="Times New Roman" w:hAnsi="Times New Roman" w:cs="Times New Roman"/>
          <w:sz w:val="24"/>
          <w:szCs w:val="24"/>
          <w:lang w:eastAsia="ru-RU"/>
        </w:rPr>
        <w:t xml:space="preserve">от </w:t>
      </w:r>
      <w:r w:rsidR="00527D1A">
        <w:rPr>
          <w:rFonts w:ascii="Times New Roman" w:eastAsia="Times New Roman" w:hAnsi="Times New Roman" w:cs="Times New Roman"/>
          <w:sz w:val="24"/>
          <w:szCs w:val="24"/>
          <w:lang w:eastAsia="ru-RU"/>
        </w:rPr>
        <w:t xml:space="preserve">26.07.2022 </w:t>
      </w:r>
      <w:r w:rsidRPr="00D27E3F">
        <w:rPr>
          <w:rFonts w:ascii="Times New Roman" w:eastAsia="Times New Roman" w:hAnsi="Times New Roman" w:cs="Times New Roman"/>
          <w:sz w:val="24"/>
          <w:szCs w:val="24"/>
          <w:lang w:eastAsia="ru-RU"/>
        </w:rPr>
        <w:t>г. №</w:t>
      </w:r>
      <w:r>
        <w:rPr>
          <w:rFonts w:ascii="Times New Roman" w:eastAsia="Times New Roman" w:hAnsi="Times New Roman" w:cs="Times New Roman"/>
          <w:sz w:val="24"/>
          <w:szCs w:val="24"/>
          <w:lang w:eastAsia="ru-RU"/>
        </w:rPr>
        <w:t xml:space="preserve"> </w:t>
      </w:r>
      <w:r w:rsidR="00527D1A">
        <w:rPr>
          <w:rFonts w:ascii="Times New Roman" w:eastAsia="Times New Roman" w:hAnsi="Times New Roman" w:cs="Times New Roman"/>
          <w:sz w:val="24"/>
          <w:szCs w:val="24"/>
          <w:lang w:eastAsia="ru-RU"/>
        </w:rPr>
        <w:t>553</w:t>
      </w:r>
    </w:p>
    <w:p w:rsidR="00D27E3F" w:rsidRPr="00D27E3F" w:rsidRDefault="00D27E3F" w:rsidP="00D27E3F">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D27E3F" w:rsidRPr="00D27E3F" w:rsidRDefault="00D27E3F" w:rsidP="005E3560">
      <w:pPr>
        <w:widowControl w:val="0"/>
        <w:spacing w:after="0" w:line="240" w:lineRule="auto"/>
        <w:jc w:val="center"/>
        <w:rPr>
          <w:rFonts w:ascii="Times New Roman" w:eastAsia="Times New Roman" w:hAnsi="Times New Roman" w:cs="Times New Roman"/>
          <w:b/>
          <w:bCs/>
          <w:sz w:val="24"/>
          <w:szCs w:val="24"/>
          <w:lang w:eastAsia="ru-RU"/>
        </w:rPr>
      </w:pPr>
      <w:bookmarkStart w:id="2" w:name="P36"/>
      <w:bookmarkEnd w:id="2"/>
      <w:r w:rsidRPr="00D27E3F">
        <w:rPr>
          <w:rFonts w:ascii="Times New Roman" w:eastAsia="Times New Roman" w:hAnsi="Times New Roman" w:cs="Times New Roman"/>
          <w:b/>
          <w:color w:val="000000"/>
          <w:spacing w:val="60"/>
          <w:sz w:val="24"/>
          <w:szCs w:val="24"/>
          <w:shd w:val="clear" w:color="auto" w:fill="FFFFFF"/>
          <w:lang w:eastAsia="ru-RU"/>
        </w:rPr>
        <w:t>ПЕРЕЧЕНЬ СУБСИДИ</w:t>
      </w:r>
      <w:r w:rsidR="00814FCD">
        <w:rPr>
          <w:rFonts w:ascii="Times New Roman" w:eastAsia="Times New Roman" w:hAnsi="Times New Roman" w:cs="Times New Roman"/>
          <w:b/>
          <w:color w:val="000000"/>
          <w:spacing w:val="60"/>
          <w:sz w:val="24"/>
          <w:szCs w:val="24"/>
          <w:shd w:val="clear" w:color="auto" w:fill="FFFFFF"/>
          <w:lang w:eastAsia="ru-RU"/>
        </w:rPr>
        <w:t>Й</w:t>
      </w:r>
    </w:p>
    <w:p w:rsidR="00D27E3F" w:rsidRPr="00D27E3F" w:rsidRDefault="00D27E3F" w:rsidP="005E3560">
      <w:pPr>
        <w:widowControl w:val="0"/>
        <w:spacing w:after="0" w:line="240" w:lineRule="auto"/>
        <w:ind w:right="23" w:hanging="561"/>
        <w:jc w:val="center"/>
        <w:rPr>
          <w:rFonts w:ascii="Times New Roman" w:eastAsia="Times New Roman" w:hAnsi="Times New Roman" w:cs="Times New Roman"/>
          <w:b/>
          <w:bCs/>
          <w:sz w:val="24"/>
          <w:szCs w:val="24"/>
          <w:lang w:eastAsia="ru-RU"/>
        </w:rPr>
      </w:pPr>
      <w:proofErr w:type="gramStart"/>
      <w:r w:rsidRPr="00D27E3F">
        <w:rPr>
          <w:rFonts w:ascii="Times New Roman" w:eastAsia="Times New Roman" w:hAnsi="Times New Roman" w:cs="Times New Roman"/>
          <w:b/>
          <w:bCs/>
          <w:sz w:val="24"/>
          <w:szCs w:val="24"/>
          <w:lang w:eastAsia="ru-RU"/>
        </w:rPr>
        <w:t>предоставляемых</w:t>
      </w:r>
      <w:proofErr w:type="gramEnd"/>
      <w:r w:rsidRPr="00D27E3F">
        <w:rPr>
          <w:rFonts w:ascii="Times New Roman" w:eastAsia="Times New Roman" w:hAnsi="Times New Roman" w:cs="Times New Roman"/>
          <w:b/>
          <w:bCs/>
          <w:sz w:val="24"/>
          <w:szCs w:val="24"/>
          <w:lang w:eastAsia="ru-RU"/>
        </w:rPr>
        <w:t xml:space="preserve"> муниципальным бюджетным учреждениям</w:t>
      </w:r>
    </w:p>
    <w:p w:rsidR="00D27E3F" w:rsidRPr="00D27E3F" w:rsidRDefault="00D27E3F" w:rsidP="005E3560">
      <w:pPr>
        <w:widowControl w:val="0"/>
        <w:spacing w:after="0" w:line="240" w:lineRule="auto"/>
        <w:ind w:right="23" w:hanging="561"/>
        <w:jc w:val="center"/>
        <w:rPr>
          <w:rFonts w:ascii="Times New Roman" w:eastAsia="Times New Roman" w:hAnsi="Times New Roman" w:cs="Times New Roman"/>
          <w:b/>
          <w:bCs/>
          <w:sz w:val="24"/>
          <w:szCs w:val="24"/>
          <w:lang w:eastAsia="ru-RU"/>
        </w:rPr>
      </w:pPr>
      <w:r w:rsidRPr="00D27E3F">
        <w:rPr>
          <w:rFonts w:ascii="Times New Roman" w:eastAsia="Times New Roman" w:hAnsi="Times New Roman" w:cs="Times New Roman"/>
          <w:b/>
          <w:bCs/>
          <w:sz w:val="24"/>
          <w:szCs w:val="24"/>
          <w:lang w:eastAsia="ru-RU"/>
        </w:rPr>
        <w:t>муниципального образования «</w:t>
      </w:r>
      <w:r>
        <w:rPr>
          <w:rFonts w:ascii="Times New Roman" w:eastAsia="Times New Roman" w:hAnsi="Times New Roman" w:cs="Times New Roman"/>
          <w:b/>
          <w:bCs/>
          <w:sz w:val="24"/>
          <w:szCs w:val="24"/>
          <w:lang w:eastAsia="ru-RU"/>
        </w:rPr>
        <w:t>Первомайское сельское</w:t>
      </w:r>
      <w:r w:rsidRPr="00D27E3F">
        <w:rPr>
          <w:rFonts w:ascii="Times New Roman" w:eastAsia="Times New Roman" w:hAnsi="Times New Roman" w:cs="Times New Roman"/>
          <w:b/>
          <w:bCs/>
          <w:sz w:val="24"/>
          <w:szCs w:val="24"/>
          <w:lang w:eastAsia="ru-RU"/>
        </w:rPr>
        <w:t xml:space="preserve"> поселение»</w:t>
      </w:r>
    </w:p>
    <w:p w:rsidR="00D27E3F" w:rsidRPr="00D27E3F" w:rsidRDefault="00D27E3F" w:rsidP="005E3560">
      <w:pPr>
        <w:widowControl w:val="0"/>
        <w:spacing w:after="0" w:line="240" w:lineRule="auto"/>
        <w:ind w:right="23" w:hanging="561"/>
        <w:jc w:val="center"/>
        <w:rPr>
          <w:rFonts w:ascii="Times New Roman" w:eastAsia="Times New Roman" w:hAnsi="Times New Roman" w:cs="Times New Roman"/>
          <w:b/>
          <w:bCs/>
          <w:sz w:val="24"/>
          <w:szCs w:val="24"/>
          <w:lang w:eastAsia="ru-RU"/>
        </w:rPr>
      </w:pPr>
      <w:r w:rsidRPr="00D27E3F">
        <w:rPr>
          <w:rFonts w:ascii="Times New Roman" w:eastAsia="Times New Roman" w:hAnsi="Times New Roman" w:cs="Times New Roman"/>
          <w:b/>
          <w:bCs/>
          <w:sz w:val="24"/>
          <w:szCs w:val="24"/>
          <w:lang w:eastAsia="ru-RU"/>
        </w:rPr>
        <w:t>Выборгского района Ленинградской области на 2022 год</w:t>
      </w:r>
    </w:p>
    <w:p w:rsidR="00D27E3F" w:rsidRPr="00D27E3F" w:rsidRDefault="00D27E3F" w:rsidP="00D27E3F">
      <w:pPr>
        <w:widowControl w:val="0"/>
        <w:spacing w:after="0" w:line="240" w:lineRule="auto"/>
        <w:ind w:right="23" w:hanging="561"/>
        <w:jc w:val="center"/>
        <w:rPr>
          <w:rFonts w:ascii="Times New Roman" w:eastAsia="Times New Roman" w:hAnsi="Times New Roman" w:cs="Times New Roman"/>
          <w:b/>
          <w:bCs/>
          <w:sz w:val="24"/>
          <w:szCs w:val="24"/>
          <w:lang w:eastAsia="ru-RU"/>
        </w:rPr>
      </w:pPr>
    </w:p>
    <w:tbl>
      <w:tblPr>
        <w:tblW w:w="949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3"/>
        <w:gridCol w:w="6804"/>
      </w:tblGrid>
      <w:tr w:rsidR="00D27E3F" w:rsidRPr="00D27E3F" w:rsidTr="00B71ABE">
        <w:tc>
          <w:tcPr>
            <w:tcW w:w="2693" w:type="dxa"/>
            <w:vAlign w:val="center"/>
          </w:tcPr>
          <w:p w:rsidR="00D27E3F" w:rsidRPr="00D27E3F" w:rsidRDefault="00D27E3F" w:rsidP="00D27E3F">
            <w:pPr>
              <w:autoSpaceDE w:val="0"/>
              <w:autoSpaceDN w:val="0"/>
              <w:adjustRightInd w:val="0"/>
              <w:spacing w:after="0" w:line="240" w:lineRule="auto"/>
              <w:jc w:val="center"/>
              <w:rPr>
                <w:rFonts w:ascii="Times New Roman" w:eastAsia="Calibri" w:hAnsi="Times New Roman" w:cs="Times New Roman"/>
                <w:sz w:val="24"/>
                <w:szCs w:val="24"/>
              </w:rPr>
            </w:pPr>
            <w:r w:rsidRPr="00D27E3F">
              <w:rPr>
                <w:rFonts w:ascii="Times New Roman" w:eastAsia="Calibri" w:hAnsi="Times New Roman" w:cs="Times New Roman"/>
                <w:sz w:val="24"/>
                <w:szCs w:val="24"/>
              </w:rPr>
              <w:t>Аналитический код субсидии</w:t>
            </w:r>
          </w:p>
        </w:tc>
        <w:tc>
          <w:tcPr>
            <w:tcW w:w="6804" w:type="dxa"/>
            <w:vAlign w:val="center"/>
          </w:tcPr>
          <w:p w:rsidR="00D27E3F" w:rsidRPr="00D27E3F" w:rsidRDefault="00D27E3F" w:rsidP="00D27E3F">
            <w:pPr>
              <w:autoSpaceDE w:val="0"/>
              <w:autoSpaceDN w:val="0"/>
              <w:adjustRightInd w:val="0"/>
              <w:spacing w:after="0" w:line="240" w:lineRule="auto"/>
              <w:jc w:val="center"/>
              <w:rPr>
                <w:rFonts w:ascii="Times New Roman" w:eastAsia="Calibri" w:hAnsi="Times New Roman" w:cs="Times New Roman"/>
                <w:sz w:val="24"/>
                <w:szCs w:val="24"/>
              </w:rPr>
            </w:pPr>
            <w:r w:rsidRPr="00D27E3F">
              <w:rPr>
                <w:rFonts w:ascii="Times New Roman" w:eastAsia="Calibri" w:hAnsi="Times New Roman" w:cs="Times New Roman"/>
                <w:sz w:val="24"/>
                <w:szCs w:val="24"/>
              </w:rPr>
              <w:t>Наименование субсидии</w:t>
            </w:r>
          </w:p>
        </w:tc>
      </w:tr>
      <w:tr w:rsidR="00D27E3F" w:rsidRPr="00D27E3F" w:rsidTr="00B71ABE">
        <w:trPr>
          <w:trHeight w:val="295"/>
        </w:trPr>
        <w:tc>
          <w:tcPr>
            <w:tcW w:w="2693" w:type="dxa"/>
            <w:vAlign w:val="center"/>
          </w:tcPr>
          <w:p w:rsidR="00D27E3F" w:rsidRPr="00D27E3F" w:rsidRDefault="00D27E3F" w:rsidP="00D27E3F">
            <w:pPr>
              <w:spacing w:after="0" w:line="240" w:lineRule="auto"/>
              <w:ind w:firstLine="105"/>
              <w:jc w:val="center"/>
              <w:rPr>
                <w:rFonts w:ascii="Times New Roman" w:eastAsia="Calibri" w:hAnsi="Times New Roman" w:cs="Times New Roman"/>
                <w:sz w:val="24"/>
                <w:szCs w:val="24"/>
              </w:rPr>
            </w:pPr>
            <w:r w:rsidRPr="00D27E3F">
              <w:rPr>
                <w:rFonts w:ascii="Times New Roman" w:eastAsia="Calibri" w:hAnsi="Times New Roman" w:cs="Times New Roman"/>
                <w:sz w:val="24"/>
                <w:szCs w:val="24"/>
              </w:rPr>
              <w:t>1</w:t>
            </w:r>
          </w:p>
        </w:tc>
        <w:tc>
          <w:tcPr>
            <w:tcW w:w="6804" w:type="dxa"/>
            <w:vAlign w:val="center"/>
          </w:tcPr>
          <w:p w:rsidR="00D27E3F" w:rsidRPr="00D27E3F" w:rsidRDefault="00D27E3F" w:rsidP="00D27E3F">
            <w:pPr>
              <w:autoSpaceDE w:val="0"/>
              <w:autoSpaceDN w:val="0"/>
              <w:adjustRightInd w:val="0"/>
              <w:spacing w:after="0" w:line="240" w:lineRule="auto"/>
              <w:jc w:val="center"/>
              <w:rPr>
                <w:rFonts w:ascii="Times New Roman" w:eastAsia="Calibri" w:hAnsi="Times New Roman" w:cs="Times New Roman"/>
                <w:sz w:val="24"/>
                <w:szCs w:val="24"/>
              </w:rPr>
            </w:pPr>
            <w:r w:rsidRPr="00D27E3F">
              <w:rPr>
                <w:rFonts w:ascii="Times New Roman" w:eastAsia="Calibri" w:hAnsi="Times New Roman" w:cs="Times New Roman"/>
                <w:sz w:val="24"/>
                <w:szCs w:val="24"/>
              </w:rPr>
              <w:t>2</w:t>
            </w:r>
          </w:p>
        </w:tc>
      </w:tr>
      <w:tr w:rsidR="00D27E3F" w:rsidRPr="00D27E3F" w:rsidTr="00B71ABE">
        <w:trPr>
          <w:trHeight w:val="349"/>
        </w:trPr>
        <w:tc>
          <w:tcPr>
            <w:tcW w:w="2693" w:type="dxa"/>
            <w:vAlign w:val="center"/>
          </w:tcPr>
          <w:p w:rsidR="00D27E3F" w:rsidRDefault="00D27E3F" w:rsidP="00D27E3F">
            <w:pPr>
              <w:spacing w:after="0" w:line="240" w:lineRule="auto"/>
              <w:jc w:val="center"/>
              <w:rPr>
                <w:rFonts w:ascii="Times New Roman" w:eastAsia="Calibri" w:hAnsi="Times New Roman" w:cs="Times New Roman"/>
                <w:sz w:val="24"/>
                <w:szCs w:val="24"/>
              </w:rPr>
            </w:pPr>
            <w:r w:rsidRPr="00D27E3F">
              <w:rPr>
                <w:rFonts w:ascii="Times New Roman" w:eastAsia="Calibri" w:hAnsi="Times New Roman" w:cs="Times New Roman"/>
                <w:sz w:val="24"/>
                <w:szCs w:val="24"/>
              </w:rPr>
              <w:t>9</w:t>
            </w:r>
            <w:r>
              <w:rPr>
                <w:rFonts w:ascii="Times New Roman" w:eastAsia="Calibri" w:hAnsi="Times New Roman" w:cs="Times New Roman"/>
                <w:sz w:val="24"/>
                <w:szCs w:val="24"/>
              </w:rPr>
              <w:t>37</w:t>
            </w:r>
            <w:r w:rsidRPr="00D27E3F">
              <w:rPr>
                <w:rFonts w:ascii="Times New Roman" w:eastAsia="Calibri" w:hAnsi="Times New Roman" w:cs="Times New Roman"/>
                <w:sz w:val="24"/>
                <w:szCs w:val="24"/>
              </w:rPr>
              <w:t xml:space="preserve"> 1 22</w:t>
            </w:r>
            <w:r w:rsidR="00814FCD">
              <w:rPr>
                <w:rFonts w:ascii="Times New Roman" w:eastAsia="Calibri" w:hAnsi="Times New Roman" w:cs="Times New Roman"/>
                <w:sz w:val="24"/>
                <w:szCs w:val="24"/>
              </w:rPr>
              <w:t> </w:t>
            </w:r>
            <w:r w:rsidRPr="00D27E3F">
              <w:rPr>
                <w:rFonts w:ascii="Times New Roman" w:eastAsia="Calibri" w:hAnsi="Times New Roman" w:cs="Times New Roman"/>
                <w:sz w:val="24"/>
                <w:szCs w:val="24"/>
              </w:rPr>
              <w:t>001</w:t>
            </w:r>
          </w:p>
          <w:p w:rsidR="00814FCD" w:rsidRPr="00D27E3F" w:rsidRDefault="00814FCD" w:rsidP="00D27E3F">
            <w:pPr>
              <w:spacing w:after="0" w:line="240" w:lineRule="auto"/>
              <w:jc w:val="center"/>
              <w:rPr>
                <w:rFonts w:ascii="Times New Roman" w:eastAsia="Calibri" w:hAnsi="Times New Roman" w:cs="Times New Roman"/>
                <w:sz w:val="24"/>
                <w:szCs w:val="24"/>
              </w:rPr>
            </w:pPr>
          </w:p>
        </w:tc>
        <w:tc>
          <w:tcPr>
            <w:tcW w:w="6804" w:type="dxa"/>
            <w:vAlign w:val="center"/>
          </w:tcPr>
          <w:p w:rsidR="00814FCD" w:rsidRPr="00D27E3F" w:rsidRDefault="00D27E3F" w:rsidP="00814FCD">
            <w:pPr>
              <w:spacing w:after="0" w:line="240" w:lineRule="auto"/>
              <w:rPr>
                <w:rFonts w:ascii="Times New Roman" w:eastAsia="Calibri" w:hAnsi="Times New Roman" w:cs="Times New Roman"/>
                <w:sz w:val="24"/>
                <w:szCs w:val="24"/>
              </w:rPr>
            </w:pPr>
            <w:r w:rsidRPr="00D27E3F">
              <w:rPr>
                <w:rFonts w:ascii="Times New Roman" w:eastAsia="Calibri" w:hAnsi="Times New Roman" w:cs="Times New Roman"/>
                <w:sz w:val="24"/>
                <w:szCs w:val="24"/>
              </w:rPr>
              <w:t>Субсидия на финансовое обеспечение выполнения муниципального задания</w:t>
            </w:r>
            <w:r w:rsidR="00814FCD">
              <w:rPr>
                <w:rFonts w:ascii="Times New Roman" w:eastAsia="Calibri" w:hAnsi="Times New Roman" w:cs="Times New Roman"/>
                <w:sz w:val="24"/>
                <w:szCs w:val="24"/>
              </w:rPr>
              <w:t xml:space="preserve"> за счет средств местного бюджета</w:t>
            </w:r>
          </w:p>
        </w:tc>
      </w:tr>
      <w:tr w:rsidR="00D27E3F" w:rsidRPr="00D27E3F" w:rsidTr="00B71ABE">
        <w:tc>
          <w:tcPr>
            <w:tcW w:w="2693" w:type="dxa"/>
            <w:vAlign w:val="center"/>
          </w:tcPr>
          <w:p w:rsidR="00D27E3F" w:rsidRPr="00D27E3F" w:rsidRDefault="00D27E3F" w:rsidP="00D27E3F">
            <w:pPr>
              <w:spacing w:after="0" w:line="240" w:lineRule="auto"/>
              <w:jc w:val="center"/>
              <w:rPr>
                <w:rFonts w:ascii="Times New Roman" w:eastAsia="Calibri" w:hAnsi="Times New Roman" w:cs="Times New Roman"/>
                <w:sz w:val="24"/>
                <w:szCs w:val="24"/>
              </w:rPr>
            </w:pPr>
            <w:r w:rsidRPr="00D27E3F">
              <w:rPr>
                <w:rFonts w:ascii="Times New Roman" w:eastAsia="Calibri" w:hAnsi="Times New Roman" w:cs="Times New Roman"/>
                <w:sz w:val="24"/>
                <w:szCs w:val="24"/>
              </w:rPr>
              <w:t>9</w:t>
            </w:r>
            <w:r>
              <w:rPr>
                <w:rFonts w:ascii="Times New Roman" w:eastAsia="Calibri" w:hAnsi="Times New Roman" w:cs="Times New Roman"/>
                <w:sz w:val="24"/>
                <w:szCs w:val="24"/>
              </w:rPr>
              <w:t>37</w:t>
            </w:r>
            <w:r w:rsidRPr="00D27E3F">
              <w:rPr>
                <w:rFonts w:ascii="Times New Roman" w:eastAsia="Calibri" w:hAnsi="Times New Roman" w:cs="Times New Roman"/>
                <w:sz w:val="24"/>
                <w:szCs w:val="24"/>
              </w:rPr>
              <w:t xml:space="preserve"> 2 22 00</w:t>
            </w:r>
            <w:r>
              <w:rPr>
                <w:rFonts w:ascii="Times New Roman" w:eastAsia="Calibri" w:hAnsi="Times New Roman" w:cs="Times New Roman"/>
                <w:sz w:val="24"/>
                <w:szCs w:val="24"/>
              </w:rPr>
              <w:t>2</w:t>
            </w:r>
          </w:p>
        </w:tc>
        <w:tc>
          <w:tcPr>
            <w:tcW w:w="6804" w:type="dxa"/>
          </w:tcPr>
          <w:p w:rsidR="00D27E3F" w:rsidRPr="00D27E3F" w:rsidRDefault="00814FCD" w:rsidP="00527D1A">
            <w:pPr>
              <w:spacing w:after="0" w:line="240" w:lineRule="auto"/>
              <w:rPr>
                <w:rFonts w:ascii="Times New Roman" w:eastAsia="Calibri" w:hAnsi="Times New Roman" w:cs="Times New Roman"/>
                <w:sz w:val="24"/>
                <w:szCs w:val="24"/>
              </w:rPr>
            </w:pPr>
            <w:r w:rsidRPr="00D27E3F">
              <w:rPr>
                <w:rFonts w:ascii="Times New Roman" w:eastAsia="Calibri" w:hAnsi="Times New Roman" w:cs="Times New Roman"/>
                <w:sz w:val="24"/>
                <w:szCs w:val="24"/>
              </w:rPr>
              <w:t>Субсидия на финансовое обеспечение выполнения муниципального задания</w:t>
            </w:r>
            <w:r>
              <w:rPr>
                <w:rFonts w:ascii="Times New Roman" w:eastAsia="Calibri" w:hAnsi="Times New Roman" w:cs="Times New Roman"/>
                <w:sz w:val="24"/>
                <w:szCs w:val="24"/>
              </w:rPr>
              <w:t xml:space="preserve"> за счет </w:t>
            </w:r>
            <w:r w:rsidR="00527D1A">
              <w:rPr>
                <w:rFonts w:ascii="Times New Roman" w:eastAsia="Calibri" w:hAnsi="Times New Roman" w:cs="Times New Roman"/>
                <w:sz w:val="24"/>
                <w:szCs w:val="24"/>
              </w:rPr>
              <w:t>целевых областных средств</w:t>
            </w:r>
            <w:r>
              <w:rPr>
                <w:rFonts w:ascii="Times New Roman" w:eastAsia="Calibri" w:hAnsi="Times New Roman" w:cs="Times New Roman"/>
                <w:sz w:val="24"/>
                <w:szCs w:val="24"/>
              </w:rPr>
              <w:t xml:space="preserve"> </w:t>
            </w:r>
          </w:p>
        </w:tc>
      </w:tr>
      <w:tr w:rsidR="00814FCD" w:rsidRPr="00D27E3F" w:rsidTr="00B71ABE">
        <w:tc>
          <w:tcPr>
            <w:tcW w:w="2693" w:type="dxa"/>
            <w:vAlign w:val="center"/>
          </w:tcPr>
          <w:p w:rsidR="00814FCD" w:rsidRPr="00D27E3F" w:rsidRDefault="00814FCD" w:rsidP="00D27E3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937 8 22 003</w:t>
            </w:r>
          </w:p>
        </w:tc>
        <w:tc>
          <w:tcPr>
            <w:tcW w:w="6804" w:type="dxa"/>
          </w:tcPr>
          <w:p w:rsidR="00814FCD" w:rsidRPr="00D27E3F" w:rsidRDefault="00814FCD" w:rsidP="00D27E3F">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Субсидия на иные цели на капитальный ремонт здания Дворца Культуры муниципального бюджетного учреждения культуры «Первомайский информационный культурно-спортивный досуговый центр «Кивеннапа» по адресу: Ленинградская область, Выборгский район, п. Первомайское ул. Ленина д. 72 за </w:t>
            </w:r>
            <w:r w:rsidR="00527D1A" w:rsidRPr="00527D1A">
              <w:rPr>
                <w:rFonts w:ascii="Times New Roman" w:eastAsia="Calibri" w:hAnsi="Times New Roman" w:cs="Times New Roman"/>
                <w:sz w:val="24"/>
                <w:szCs w:val="24"/>
              </w:rPr>
              <w:t>счет целевых областных средств</w:t>
            </w:r>
          </w:p>
        </w:tc>
      </w:tr>
      <w:tr w:rsidR="00814FCD" w:rsidRPr="00D27E3F" w:rsidTr="00B71ABE">
        <w:tc>
          <w:tcPr>
            <w:tcW w:w="2693" w:type="dxa"/>
            <w:vAlign w:val="center"/>
          </w:tcPr>
          <w:p w:rsidR="00814FCD" w:rsidRDefault="00812737" w:rsidP="00D27E3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937 7 22 003</w:t>
            </w:r>
          </w:p>
        </w:tc>
        <w:tc>
          <w:tcPr>
            <w:tcW w:w="6804" w:type="dxa"/>
          </w:tcPr>
          <w:p w:rsidR="00814FCD" w:rsidRDefault="00814FCD" w:rsidP="00814FCD">
            <w:pPr>
              <w:autoSpaceDE w:val="0"/>
              <w:autoSpaceDN w:val="0"/>
              <w:adjustRightInd w:val="0"/>
              <w:spacing w:after="0" w:line="240" w:lineRule="auto"/>
              <w:jc w:val="both"/>
              <w:rPr>
                <w:rFonts w:ascii="Times New Roman" w:eastAsia="Calibri" w:hAnsi="Times New Roman" w:cs="Times New Roman"/>
                <w:sz w:val="24"/>
                <w:szCs w:val="24"/>
              </w:rPr>
            </w:pPr>
            <w:r w:rsidRPr="00814FCD">
              <w:rPr>
                <w:rFonts w:ascii="Times New Roman" w:eastAsia="Calibri" w:hAnsi="Times New Roman" w:cs="Times New Roman"/>
                <w:sz w:val="24"/>
                <w:szCs w:val="24"/>
              </w:rPr>
              <w:t xml:space="preserve">Субсидия на иные цели на капитальный ремонт здания Дворца Культуры муниципального бюджетного учреждения культуры «Первомайский информационный культурно-спортивный досуговый центр «Кивеннапа» по адресу: Ленинградская область, Выборгский район, п. Первомайское ул. Ленина д. 72 за счет средств </w:t>
            </w:r>
            <w:r>
              <w:rPr>
                <w:rFonts w:ascii="Times New Roman" w:eastAsia="Calibri" w:hAnsi="Times New Roman" w:cs="Times New Roman"/>
                <w:sz w:val="24"/>
                <w:szCs w:val="24"/>
              </w:rPr>
              <w:t>местного</w:t>
            </w:r>
            <w:r w:rsidRPr="00814FCD">
              <w:rPr>
                <w:rFonts w:ascii="Times New Roman" w:eastAsia="Calibri" w:hAnsi="Times New Roman" w:cs="Times New Roman"/>
                <w:sz w:val="24"/>
                <w:szCs w:val="24"/>
              </w:rPr>
              <w:t xml:space="preserve"> бюджета</w:t>
            </w:r>
          </w:p>
        </w:tc>
      </w:tr>
      <w:tr w:rsidR="00814FCD" w:rsidRPr="00D27E3F" w:rsidTr="00B71ABE">
        <w:tc>
          <w:tcPr>
            <w:tcW w:w="2693" w:type="dxa"/>
            <w:vAlign w:val="center"/>
          </w:tcPr>
          <w:p w:rsidR="00814FCD" w:rsidRDefault="00812737" w:rsidP="00D27E3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937 7 22 004</w:t>
            </w:r>
          </w:p>
        </w:tc>
        <w:tc>
          <w:tcPr>
            <w:tcW w:w="6804" w:type="dxa"/>
          </w:tcPr>
          <w:p w:rsidR="00814FCD" w:rsidRPr="00814FCD" w:rsidRDefault="00814FCD" w:rsidP="00814FCD">
            <w:pPr>
              <w:autoSpaceDE w:val="0"/>
              <w:autoSpaceDN w:val="0"/>
              <w:adjustRightInd w:val="0"/>
              <w:spacing w:after="0" w:line="240" w:lineRule="auto"/>
              <w:jc w:val="both"/>
              <w:rPr>
                <w:rFonts w:ascii="Times New Roman" w:eastAsia="Calibri" w:hAnsi="Times New Roman" w:cs="Times New Roman"/>
                <w:sz w:val="24"/>
                <w:szCs w:val="24"/>
              </w:rPr>
            </w:pPr>
            <w:r w:rsidRPr="00814FCD">
              <w:rPr>
                <w:rFonts w:ascii="Times New Roman" w:eastAsia="Calibri" w:hAnsi="Times New Roman" w:cs="Times New Roman"/>
                <w:sz w:val="24"/>
                <w:szCs w:val="24"/>
              </w:rPr>
              <w:t>Субсидия на иные цели</w:t>
            </w:r>
            <w:r>
              <w:rPr>
                <w:rFonts w:ascii="Times New Roman" w:eastAsia="Calibri" w:hAnsi="Times New Roman" w:cs="Times New Roman"/>
                <w:sz w:val="24"/>
                <w:szCs w:val="24"/>
              </w:rPr>
              <w:t xml:space="preserve"> на технический надзор за выполнением работ по </w:t>
            </w:r>
            <w:r w:rsidRPr="00814FCD">
              <w:rPr>
                <w:rFonts w:ascii="Times New Roman" w:eastAsia="Calibri" w:hAnsi="Times New Roman" w:cs="Times New Roman"/>
                <w:sz w:val="24"/>
                <w:szCs w:val="24"/>
              </w:rPr>
              <w:t>капитальн</w:t>
            </w:r>
            <w:r>
              <w:rPr>
                <w:rFonts w:ascii="Times New Roman" w:eastAsia="Calibri" w:hAnsi="Times New Roman" w:cs="Times New Roman"/>
                <w:sz w:val="24"/>
                <w:szCs w:val="24"/>
              </w:rPr>
              <w:t>ому</w:t>
            </w:r>
            <w:r w:rsidRPr="00814FCD">
              <w:rPr>
                <w:rFonts w:ascii="Times New Roman" w:eastAsia="Calibri" w:hAnsi="Times New Roman" w:cs="Times New Roman"/>
                <w:sz w:val="24"/>
                <w:szCs w:val="24"/>
              </w:rPr>
              <w:t xml:space="preserve"> ремонт</w:t>
            </w:r>
            <w:r>
              <w:rPr>
                <w:rFonts w:ascii="Times New Roman" w:eastAsia="Calibri" w:hAnsi="Times New Roman" w:cs="Times New Roman"/>
                <w:sz w:val="24"/>
                <w:szCs w:val="24"/>
              </w:rPr>
              <w:t>у</w:t>
            </w:r>
            <w:r w:rsidRPr="00814FCD">
              <w:rPr>
                <w:rFonts w:ascii="Times New Roman" w:eastAsia="Calibri" w:hAnsi="Times New Roman" w:cs="Times New Roman"/>
                <w:sz w:val="24"/>
                <w:szCs w:val="24"/>
              </w:rPr>
              <w:t xml:space="preserve"> здания Дворца Культуры муниципального бюджетного учреждения культуры «Первомайский информационный культурно-спортивный досуговый центр «Кивеннапа» по адресу: Ленинградская область, Выборгский район, п. Первомайское ул. Ленина д. 72</w:t>
            </w:r>
            <w:r>
              <w:rPr>
                <w:rFonts w:ascii="Times New Roman" w:eastAsia="Calibri" w:hAnsi="Times New Roman" w:cs="Times New Roman"/>
                <w:sz w:val="24"/>
                <w:szCs w:val="24"/>
              </w:rPr>
              <w:t xml:space="preserve"> (внутренние помещения) за счет средств местного бюджета</w:t>
            </w:r>
          </w:p>
        </w:tc>
      </w:tr>
      <w:tr w:rsidR="00814FCD" w:rsidRPr="00D27E3F" w:rsidTr="00B71ABE">
        <w:tc>
          <w:tcPr>
            <w:tcW w:w="2693" w:type="dxa"/>
            <w:vAlign w:val="center"/>
          </w:tcPr>
          <w:p w:rsidR="00814FCD" w:rsidRDefault="00812737" w:rsidP="00814FC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937 7 22 005</w:t>
            </w:r>
          </w:p>
        </w:tc>
        <w:tc>
          <w:tcPr>
            <w:tcW w:w="6804" w:type="dxa"/>
          </w:tcPr>
          <w:p w:rsidR="00814FCD" w:rsidRPr="00814FCD" w:rsidRDefault="00814FCD" w:rsidP="00814FCD">
            <w:pPr>
              <w:autoSpaceDE w:val="0"/>
              <w:autoSpaceDN w:val="0"/>
              <w:adjustRightInd w:val="0"/>
              <w:spacing w:after="0" w:line="240" w:lineRule="auto"/>
              <w:jc w:val="both"/>
              <w:rPr>
                <w:rFonts w:ascii="Times New Roman" w:eastAsia="Calibri" w:hAnsi="Times New Roman" w:cs="Times New Roman"/>
                <w:sz w:val="24"/>
                <w:szCs w:val="24"/>
              </w:rPr>
            </w:pPr>
            <w:r w:rsidRPr="00814FCD">
              <w:rPr>
                <w:rFonts w:ascii="Times New Roman" w:eastAsia="Calibri" w:hAnsi="Times New Roman" w:cs="Times New Roman"/>
                <w:sz w:val="24"/>
                <w:szCs w:val="24"/>
              </w:rPr>
              <w:t>Субсидия на иные цели на технический надзор за выполнением работ по капитальному ремонту здания Дворца Культуры муниципального бюджетного учреждения культуры «Первомайский информационный культурно-спортивный досуговый центр «Кивеннапа» по адресу: Ленинградская область, Выборгский район, п. Первомайское ул. Ленина д. 72 (</w:t>
            </w:r>
            <w:r w:rsidR="005E3560">
              <w:rPr>
                <w:rFonts w:ascii="Times New Roman" w:eastAsia="Calibri" w:hAnsi="Times New Roman" w:cs="Times New Roman"/>
                <w:sz w:val="24"/>
                <w:szCs w:val="24"/>
              </w:rPr>
              <w:t>кровля, фас</w:t>
            </w:r>
            <w:r>
              <w:rPr>
                <w:rFonts w:ascii="Times New Roman" w:eastAsia="Calibri" w:hAnsi="Times New Roman" w:cs="Times New Roman"/>
                <w:sz w:val="24"/>
                <w:szCs w:val="24"/>
              </w:rPr>
              <w:t>ад</w:t>
            </w:r>
            <w:r w:rsidRPr="00814FCD">
              <w:rPr>
                <w:rFonts w:ascii="Times New Roman" w:eastAsia="Calibri" w:hAnsi="Times New Roman" w:cs="Times New Roman"/>
                <w:sz w:val="24"/>
                <w:szCs w:val="24"/>
              </w:rPr>
              <w:t>) за счет средств местного бюджета</w:t>
            </w:r>
          </w:p>
        </w:tc>
      </w:tr>
      <w:tr w:rsidR="00814FCD" w:rsidRPr="00D27E3F" w:rsidTr="00B71ABE">
        <w:tc>
          <w:tcPr>
            <w:tcW w:w="2693" w:type="dxa"/>
            <w:vAlign w:val="center"/>
          </w:tcPr>
          <w:p w:rsidR="00814FCD" w:rsidRDefault="00812737" w:rsidP="00814FC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937 7 22 006</w:t>
            </w:r>
          </w:p>
        </w:tc>
        <w:tc>
          <w:tcPr>
            <w:tcW w:w="6804" w:type="dxa"/>
          </w:tcPr>
          <w:p w:rsidR="00814FCD" w:rsidRPr="00814FCD" w:rsidRDefault="00814FCD" w:rsidP="00527D1A">
            <w:pPr>
              <w:autoSpaceDE w:val="0"/>
              <w:autoSpaceDN w:val="0"/>
              <w:adjustRightInd w:val="0"/>
              <w:spacing w:after="0" w:line="240" w:lineRule="auto"/>
              <w:jc w:val="both"/>
              <w:rPr>
                <w:rFonts w:ascii="Times New Roman" w:eastAsia="Calibri" w:hAnsi="Times New Roman" w:cs="Times New Roman"/>
                <w:sz w:val="24"/>
                <w:szCs w:val="24"/>
              </w:rPr>
            </w:pPr>
            <w:r w:rsidRPr="00814FCD">
              <w:rPr>
                <w:rFonts w:ascii="Times New Roman" w:eastAsia="Calibri" w:hAnsi="Times New Roman" w:cs="Times New Roman"/>
                <w:sz w:val="24"/>
                <w:szCs w:val="24"/>
              </w:rPr>
              <w:t>Субсидия на иные цели на технический надзор за выполнением работ по капитальному ремонту здания Дворца Культуры муниципального бюджетного учреждения культуры «Первомайский информационный культурно-спортивный досуговый центр «Кивеннапа» по адресу: Ленинградская область, Выборгский район, п. Первомайское ул. Ленина д. 72 (</w:t>
            </w:r>
            <w:proofErr w:type="spellStart"/>
            <w:r>
              <w:rPr>
                <w:rFonts w:ascii="Times New Roman" w:eastAsia="Calibri" w:hAnsi="Times New Roman" w:cs="Times New Roman"/>
                <w:sz w:val="24"/>
                <w:szCs w:val="24"/>
              </w:rPr>
              <w:t>отмостка</w:t>
            </w:r>
            <w:proofErr w:type="spellEnd"/>
            <w:r>
              <w:rPr>
                <w:rFonts w:ascii="Times New Roman" w:eastAsia="Calibri" w:hAnsi="Times New Roman" w:cs="Times New Roman"/>
                <w:sz w:val="24"/>
                <w:szCs w:val="24"/>
              </w:rPr>
              <w:t>, крыльц</w:t>
            </w:r>
            <w:r w:rsidR="00527D1A">
              <w:rPr>
                <w:rFonts w:ascii="Times New Roman" w:eastAsia="Calibri" w:hAnsi="Times New Roman" w:cs="Times New Roman"/>
                <w:sz w:val="24"/>
                <w:szCs w:val="24"/>
              </w:rPr>
              <w:t>о</w:t>
            </w:r>
            <w:r>
              <w:rPr>
                <w:rFonts w:ascii="Times New Roman" w:eastAsia="Calibri" w:hAnsi="Times New Roman" w:cs="Times New Roman"/>
                <w:sz w:val="24"/>
                <w:szCs w:val="24"/>
              </w:rPr>
              <w:t>, цоколь</w:t>
            </w:r>
            <w:r w:rsidRPr="00814FCD">
              <w:rPr>
                <w:rFonts w:ascii="Times New Roman" w:eastAsia="Calibri" w:hAnsi="Times New Roman" w:cs="Times New Roman"/>
                <w:sz w:val="24"/>
                <w:szCs w:val="24"/>
              </w:rPr>
              <w:t>) за счет средств местного бюджета</w:t>
            </w:r>
          </w:p>
        </w:tc>
      </w:tr>
    </w:tbl>
    <w:p w:rsidR="00D27E3F" w:rsidRDefault="00D27E3F"/>
    <w:sectPr w:rsidR="00D27E3F" w:rsidSect="00CF3436">
      <w:pgSz w:w="11909" w:h="16834"/>
      <w:pgMar w:top="426" w:right="852" w:bottom="426" w:left="1440" w:header="0" w:footer="0"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9A04F8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1."/>
      <w:lvlJc w:val="left"/>
      <w:rPr>
        <w:b w:val="0"/>
        <w:bCs w:val="0"/>
        <w:i w:val="0"/>
        <w:iCs w:val="0"/>
        <w:smallCaps w:val="0"/>
        <w:strike w:val="0"/>
        <w:color w:val="000000"/>
        <w:spacing w:val="0"/>
        <w:w w:val="100"/>
        <w:position w:val="0"/>
        <w:sz w:val="25"/>
        <w:szCs w:val="25"/>
        <w:u w:val="none"/>
      </w:rPr>
    </w:lvl>
    <w:lvl w:ilvl="2">
      <w:start w:val="1"/>
      <w:numFmt w:val="decimal"/>
      <w:lvlText w:val="%1."/>
      <w:lvlJc w:val="left"/>
      <w:rPr>
        <w:b w:val="0"/>
        <w:bCs w:val="0"/>
        <w:i w:val="0"/>
        <w:iCs w:val="0"/>
        <w:smallCaps w:val="0"/>
        <w:strike w:val="0"/>
        <w:color w:val="000000"/>
        <w:spacing w:val="0"/>
        <w:w w:val="100"/>
        <w:position w:val="0"/>
        <w:sz w:val="25"/>
        <w:szCs w:val="25"/>
        <w:u w:val="none"/>
      </w:rPr>
    </w:lvl>
    <w:lvl w:ilvl="3">
      <w:start w:val="1"/>
      <w:numFmt w:val="decimal"/>
      <w:lvlText w:val="%1."/>
      <w:lvlJc w:val="left"/>
      <w:rPr>
        <w:b w:val="0"/>
        <w:bCs w:val="0"/>
        <w:i w:val="0"/>
        <w:iCs w:val="0"/>
        <w:smallCaps w:val="0"/>
        <w:strike w:val="0"/>
        <w:color w:val="000000"/>
        <w:spacing w:val="0"/>
        <w:w w:val="100"/>
        <w:position w:val="0"/>
        <w:sz w:val="25"/>
        <w:szCs w:val="25"/>
        <w:u w:val="none"/>
      </w:rPr>
    </w:lvl>
    <w:lvl w:ilvl="4">
      <w:start w:val="1"/>
      <w:numFmt w:val="decimal"/>
      <w:lvlText w:val="%1."/>
      <w:lvlJc w:val="left"/>
      <w:rPr>
        <w:b w:val="0"/>
        <w:bCs w:val="0"/>
        <w:i w:val="0"/>
        <w:iCs w:val="0"/>
        <w:smallCaps w:val="0"/>
        <w:strike w:val="0"/>
        <w:color w:val="000000"/>
        <w:spacing w:val="0"/>
        <w:w w:val="100"/>
        <w:position w:val="0"/>
        <w:sz w:val="25"/>
        <w:szCs w:val="25"/>
        <w:u w:val="none"/>
      </w:rPr>
    </w:lvl>
    <w:lvl w:ilvl="5">
      <w:start w:val="1"/>
      <w:numFmt w:val="decimal"/>
      <w:lvlText w:val="%1."/>
      <w:lvlJc w:val="left"/>
      <w:rPr>
        <w:b w:val="0"/>
        <w:bCs w:val="0"/>
        <w:i w:val="0"/>
        <w:iCs w:val="0"/>
        <w:smallCaps w:val="0"/>
        <w:strike w:val="0"/>
        <w:color w:val="000000"/>
        <w:spacing w:val="0"/>
        <w:w w:val="100"/>
        <w:position w:val="0"/>
        <w:sz w:val="25"/>
        <w:szCs w:val="25"/>
        <w:u w:val="none"/>
      </w:rPr>
    </w:lvl>
    <w:lvl w:ilvl="6">
      <w:start w:val="1"/>
      <w:numFmt w:val="decimal"/>
      <w:lvlText w:val="%1."/>
      <w:lvlJc w:val="left"/>
      <w:rPr>
        <w:b w:val="0"/>
        <w:bCs w:val="0"/>
        <w:i w:val="0"/>
        <w:iCs w:val="0"/>
        <w:smallCaps w:val="0"/>
        <w:strike w:val="0"/>
        <w:color w:val="000000"/>
        <w:spacing w:val="0"/>
        <w:w w:val="100"/>
        <w:position w:val="0"/>
        <w:sz w:val="25"/>
        <w:szCs w:val="25"/>
        <w:u w:val="none"/>
      </w:rPr>
    </w:lvl>
    <w:lvl w:ilvl="7">
      <w:start w:val="1"/>
      <w:numFmt w:val="decimal"/>
      <w:lvlText w:val="%1."/>
      <w:lvlJc w:val="left"/>
      <w:rPr>
        <w:b w:val="0"/>
        <w:bCs w:val="0"/>
        <w:i w:val="0"/>
        <w:iCs w:val="0"/>
        <w:smallCaps w:val="0"/>
        <w:strike w:val="0"/>
        <w:color w:val="000000"/>
        <w:spacing w:val="0"/>
        <w:w w:val="100"/>
        <w:position w:val="0"/>
        <w:sz w:val="25"/>
        <w:szCs w:val="25"/>
        <w:u w:val="none"/>
      </w:rPr>
    </w:lvl>
    <w:lvl w:ilvl="8">
      <w:start w:val="1"/>
      <w:numFmt w:val="decimal"/>
      <w:lvlText w:val="%1."/>
      <w:lvlJc w:val="left"/>
      <w:rPr>
        <w:b w:val="0"/>
        <w:bCs w:val="0"/>
        <w:i w:val="0"/>
        <w:iCs w:val="0"/>
        <w:smallCaps w:val="0"/>
        <w:strike w:val="0"/>
        <w:color w:val="000000"/>
        <w:spacing w:val="0"/>
        <w:w w:val="100"/>
        <w:position w:val="0"/>
        <w:sz w:val="25"/>
        <w:szCs w:val="25"/>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7FE7"/>
    <w:rsid w:val="000C534A"/>
    <w:rsid w:val="001F686B"/>
    <w:rsid w:val="003E2A8E"/>
    <w:rsid w:val="004A4BEF"/>
    <w:rsid w:val="00527D1A"/>
    <w:rsid w:val="005308EE"/>
    <w:rsid w:val="005E3560"/>
    <w:rsid w:val="00635E66"/>
    <w:rsid w:val="00707727"/>
    <w:rsid w:val="00812737"/>
    <w:rsid w:val="00814FCD"/>
    <w:rsid w:val="00820D5C"/>
    <w:rsid w:val="008536E5"/>
    <w:rsid w:val="00922890"/>
    <w:rsid w:val="009A7FE7"/>
    <w:rsid w:val="00A60D0D"/>
    <w:rsid w:val="00AA6A9E"/>
    <w:rsid w:val="00CF3436"/>
    <w:rsid w:val="00D27E3F"/>
    <w:rsid w:val="00D87496"/>
    <w:rsid w:val="00DD7F8E"/>
    <w:rsid w:val="00E16A8C"/>
    <w:rsid w:val="00F733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14FCD"/>
    <w:pPr>
      <w:ind w:left="720"/>
      <w:contextualSpacing/>
    </w:pPr>
  </w:style>
  <w:style w:type="paragraph" w:styleId="a4">
    <w:name w:val="Balloon Text"/>
    <w:basedOn w:val="a"/>
    <w:link w:val="a5"/>
    <w:uiPriority w:val="99"/>
    <w:semiHidden/>
    <w:unhideWhenUsed/>
    <w:rsid w:val="005E356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E356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14FCD"/>
    <w:pPr>
      <w:ind w:left="720"/>
      <w:contextualSpacing/>
    </w:pPr>
  </w:style>
  <w:style w:type="paragraph" w:styleId="a4">
    <w:name w:val="Balloon Text"/>
    <w:basedOn w:val="a"/>
    <w:link w:val="a5"/>
    <w:uiPriority w:val="99"/>
    <w:semiHidden/>
    <w:unhideWhenUsed/>
    <w:rsid w:val="005E356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E356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584</Words>
  <Characters>3331</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Елена А. Севастьянова</cp:lastModifiedBy>
  <cp:revision>2</cp:revision>
  <cp:lastPrinted>2022-07-28T06:28:00Z</cp:lastPrinted>
  <dcterms:created xsi:type="dcterms:W3CDTF">2022-07-29T09:01:00Z</dcterms:created>
  <dcterms:modified xsi:type="dcterms:W3CDTF">2022-07-29T09:01:00Z</dcterms:modified>
</cp:coreProperties>
</file>