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Pr="006A23D4" w:rsidRDefault="006A23D4" w:rsidP="006A23D4">
      <w:pPr>
        <w:tabs>
          <w:tab w:val="left" w:pos="7655"/>
        </w:tabs>
        <w:spacing w:after="200" w:line="276" w:lineRule="auto"/>
        <w:ind w:left="1701" w:right="1700"/>
        <w:jc w:val="center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</w:rPr>
        <w:drawing>
          <wp:inline distT="0" distB="0" distL="0" distR="0" wp14:anchorId="44B5FE27" wp14:editId="14E3F80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88" w:rsidRDefault="006A23D4" w:rsidP="00620888">
      <w:pPr>
        <w:jc w:val="center"/>
        <w:rPr>
          <w:rFonts w:eastAsiaTheme="minorEastAsia"/>
          <w:b/>
          <w:color w:val="000000"/>
          <w:szCs w:val="20"/>
        </w:rPr>
      </w:pPr>
      <w:r w:rsidRPr="00620888">
        <w:rPr>
          <w:rFonts w:eastAsiaTheme="minorEastAsia"/>
          <w:b/>
          <w:color w:val="000000"/>
          <w:szCs w:val="20"/>
        </w:rPr>
        <w:t xml:space="preserve">АДМИНИСТРАЦИЯ МУНИЦИПАЛЬНОГО ОБРАЗОВАНИЯ </w:t>
      </w:r>
    </w:p>
    <w:p w:rsidR="00620888" w:rsidRDefault="006A23D4" w:rsidP="00620888">
      <w:pPr>
        <w:jc w:val="center"/>
        <w:rPr>
          <w:rFonts w:eastAsiaTheme="minorEastAsia"/>
          <w:b/>
          <w:color w:val="000000"/>
          <w:szCs w:val="20"/>
        </w:rPr>
      </w:pPr>
      <w:r w:rsidRPr="00620888">
        <w:rPr>
          <w:rFonts w:eastAsiaTheme="minorEastAsia"/>
          <w:b/>
          <w:color w:val="000000"/>
          <w:szCs w:val="20"/>
        </w:rPr>
        <w:t xml:space="preserve">«ПЕРВОМАЙСКОЕ СЕЛЬСКОЕ ПОСЕЛЕНИЕ» </w:t>
      </w:r>
    </w:p>
    <w:p w:rsidR="006A23D4" w:rsidRPr="00620888" w:rsidRDefault="006A23D4" w:rsidP="00620888">
      <w:pPr>
        <w:jc w:val="center"/>
        <w:rPr>
          <w:rFonts w:eastAsiaTheme="minorEastAsia"/>
          <w:b/>
          <w:color w:val="000000"/>
          <w:szCs w:val="20"/>
        </w:rPr>
      </w:pPr>
      <w:r w:rsidRPr="00620888">
        <w:rPr>
          <w:rFonts w:eastAsiaTheme="minorEastAsia"/>
          <w:b/>
          <w:color w:val="000000"/>
          <w:szCs w:val="20"/>
        </w:rPr>
        <w:t>ВЫБОРГСКОГО РАЙОНА ЛЕНИНГРАДСКОЙ ОБЛАСТИ</w:t>
      </w:r>
    </w:p>
    <w:p w:rsidR="00CA5DA1" w:rsidRDefault="00CA5DA1" w:rsidP="00CA5DA1">
      <w:pPr>
        <w:jc w:val="right"/>
        <w:rPr>
          <w:sz w:val="28"/>
          <w:szCs w:val="28"/>
        </w:rPr>
      </w:pPr>
      <w:r>
        <w:rPr>
          <w:caps/>
          <w:sz w:val="28"/>
          <w:szCs w:val="28"/>
        </w:rPr>
        <w:tab/>
      </w: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A5DA1" w:rsidRDefault="00CA5DA1" w:rsidP="00CA5DA1">
      <w:pPr>
        <w:jc w:val="center"/>
        <w:rPr>
          <w:b/>
          <w:sz w:val="28"/>
          <w:szCs w:val="28"/>
        </w:rPr>
      </w:pPr>
    </w:p>
    <w:p w:rsidR="00B3091C" w:rsidRDefault="00B3091C" w:rsidP="00B3091C">
      <w:pPr>
        <w:rPr>
          <w:b/>
          <w:sz w:val="28"/>
          <w:szCs w:val="28"/>
        </w:rPr>
      </w:pPr>
      <w:r>
        <w:rPr>
          <w:b/>
          <w:sz w:val="28"/>
          <w:szCs w:val="28"/>
        </w:rPr>
        <w:t>19.02.2020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77</w:t>
      </w:r>
    </w:p>
    <w:p w:rsidR="00CA5DA1" w:rsidRDefault="00CA5DA1" w:rsidP="00CA5D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CA5DA1" w:rsidTr="00CA5DA1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Default="00CA5DA1" w:rsidP="007812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781242">
              <w:rPr>
                <w:sz w:val="28"/>
                <w:szCs w:val="28"/>
              </w:rPr>
              <w:t>Положение о погребении и похоронном деле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</w:tbl>
    <w:p w:rsidR="00CA5DA1" w:rsidRDefault="00CA5DA1" w:rsidP="00CA5DA1">
      <w:pPr>
        <w:rPr>
          <w:sz w:val="28"/>
          <w:szCs w:val="28"/>
        </w:rPr>
      </w:pPr>
    </w:p>
    <w:p w:rsidR="00CA5DA1" w:rsidRDefault="00CA5DA1" w:rsidP="00CA5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Федеральным законом от </w:t>
      </w:r>
      <w:r w:rsidR="00781242">
        <w:rPr>
          <w:sz w:val="28"/>
          <w:szCs w:val="28"/>
        </w:rPr>
        <w:t>6 октября 2003 года №131-ФЗ «Об общих принципах организации местного самоуправления в Российской Федерации», Федеральным законом от 12 января 1996 года №8-ФЗ «О погребении и похоронном деле»</w:t>
      </w:r>
      <w:r>
        <w:rPr>
          <w:sz w:val="28"/>
          <w:szCs w:val="28"/>
        </w:rPr>
        <w:t>, администрация</w:t>
      </w:r>
    </w:p>
    <w:p w:rsidR="00CA5DA1" w:rsidRDefault="00CA5DA1" w:rsidP="00CA5DA1">
      <w:pPr>
        <w:jc w:val="both"/>
        <w:rPr>
          <w:sz w:val="28"/>
          <w:szCs w:val="28"/>
        </w:rPr>
      </w:pP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A5DA1" w:rsidRDefault="00CA5DA1" w:rsidP="00CA5DA1">
      <w:pPr>
        <w:jc w:val="center"/>
        <w:rPr>
          <w:sz w:val="28"/>
          <w:szCs w:val="28"/>
        </w:rPr>
      </w:pPr>
    </w:p>
    <w:p w:rsidR="00FA4D55" w:rsidRDefault="00FA4D55" w:rsidP="00781242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A4D55">
        <w:rPr>
          <w:sz w:val="28"/>
          <w:szCs w:val="28"/>
        </w:rPr>
        <w:t xml:space="preserve">ункт </w:t>
      </w:r>
      <w:r>
        <w:rPr>
          <w:sz w:val="28"/>
          <w:szCs w:val="28"/>
        </w:rPr>
        <w:t>6.</w:t>
      </w:r>
      <w:r w:rsidRPr="00FA4D55">
        <w:rPr>
          <w:sz w:val="28"/>
          <w:szCs w:val="28"/>
        </w:rPr>
        <w:t xml:space="preserve">2 </w:t>
      </w:r>
      <w:r w:rsidR="00747E2B">
        <w:rPr>
          <w:sz w:val="28"/>
          <w:szCs w:val="28"/>
        </w:rPr>
        <w:t>Положения</w:t>
      </w:r>
      <w:r w:rsidR="00747E2B" w:rsidRPr="00747E2B">
        <w:rPr>
          <w:sz w:val="28"/>
          <w:szCs w:val="28"/>
        </w:rPr>
        <w:t xml:space="preserve"> о погребении и похоронном деле на территории муниципального образования «Первомайское сельское поселение» Выборгского района Ленинградской области</w:t>
      </w:r>
      <w:r w:rsidR="00747E2B">
        <w:rPr>
          <w:sz w:val="28"/>
          <w:szCs w:val="28"/>
        </w:rPr>
        <w:t xml:space="preserve">, утвержденного постановлением </w:t>
      </w:r>
      <w:r w:rsidR="00A4325F">
        <w:rPr>
          <w:sz w:val="28"/>
          <w:szCs w:val="28"/>
        </w:rPr>
        <w:t xml:space="preserve">администрации МО «Первомайское </w:t>
      </w:r>
      <w:r w:rsidR="00A4325F" w:rsidRPr="00A4325F">
        <w:rPr>
          <w:sz w:val="28"/>
          <w:szCs w:val="28"/>
        </w:rPr>
        <w:t xml:space="preserve">сельское поселение» Выборгского района Ленинградской области </w:t>
      </w:r>
      <w:r w:rsidR="00747E2B">
        <w:rPr>
          <w:sz w:val="28"/>
          <w:szCs w:val="28"/>
        </w:rPr>
        <w:t>от 06.05.2019 г. №269</w:t>
      </w:r>
      <w:r w:rsidR="00747E2B" w:rsidRPr="00747E2B">
        <w:rPr>
          <w:sz w:val="28"/>
          <w:szCs w:val="28"/>
        </w:rPr>
        <w:t xml:space="preserve"> </w:t>
      </w:r>
      <w:r w:rsidRPr="00FA4D55">
        <w:rPr>
          <w:sz w:val="28"/>
          <w:szCs w:val="28"/>
        </w:rPr>
        <w:t>изложить в следующей редакции: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714"/>
        <w:gridCol w:w="1404"/>
        <w:gridCol w:w="1438"/>
        <w:gridCol w:w="1452"/>
        <w:gridCol w:w="1404"/>
        <w:gridCol w:w="1439"/>
      </w:tblGrid>
      <w:tr w:rsidR="00DE17EA" w:rsidTr="00FF2FBE">
        <w:tc>
          <w:tcPr>
            <w:tcW w:w="1475" w:type="dxa"/>
            <w:vMerge w:val="restart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захоронения</w:t>
            </w:r>
          </w:p>
        </w:tc>
        <w:tc>
          <w:tcPr>
            <w:tcW w:w="4425" w:type="dxa"/>
            <w:gridSpan w:val="3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участков земли</w:t>
            </w:r>
          </w:p>
        </w:tc>
        <w:tc>
          <w:tcPr>
            <w:tcW w:w="2951" w:type="dxa"/>
            <w:gridSpan w:val="2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могил</w:t>
            </w:r>
          </w:p>
        </w:tc>
      </w:tr>
      <w:tr w:rsidR="00DE17EA" w:rsidTr="00DE17EA">
        <w:tc>
          <w:tcPr>
            <w:tcW w:w="1475" w:type="dxa"/>
            <w:vMerge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 (м)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(м)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(кв.м.)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 (м)</w:t>
            </w:r>
          </w:p>
        </w:tc>
        <w:tc>
          <w:tcPr>
            <w:tcW w:w="1476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 (м)</w:t>
            </w:r>
          </w:p>
        </w:tc>
      </w:tr>
      <w:tr w:rsidR="00DE17EA" w:rsidTr="00DE17EA"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Одиночное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476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DE17EA" w:rsidTr="00DE17EA"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Двойное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475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476" w:type="dxa"/>
          </w:tcPr>
          <w:p w:rsidR="00DE17EA" w:rsidRDefault="00DE17EA" w:rsidP="00DE17EA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</w:tr>
    </w:tbl>
    <w:p w:rsidR="00751E75" w:rsidRDefault="00781242" w:rsidP="00781242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51E75">
        <w:rPr>
          <w:sz w:val="28"/>
          <w:szCs w:val="28"/>
        </w:rPr>
        <w:t xml:space="preserve">Настоящее </w:t>
      </w:r>
      <w:r w:rsidR="00620888">
        <w:rPr>
          <w:sz w:val="28"/>
          <w:szCs w:val="28"/>
        </w:rPr>
        <w:t>постановление</w:t>
      </w:r>
      <w:r w:rsidRPr="00751E75">
        <w:rPr>
          <w:sz w:val="28"/>
          <w:szCs w:val="28"/>
        </w:rPr>
        <w:t xml:space="preserve"> опубликовать в официальном сетевом издании в сет</w:t>
      </w:r>
      <w:r w:rsidR="00751E75" w:rsidRPr="00751E75">
        <w:rPr>
          <w:sz w:val="28"/>
          <w:szCs w:val="28"/>
        </w:rPr>
        <w:t>и Интернет (</w:t>
      </w:r>
      <w:hyperlink r:id="rId7" w:history="1">
        <w:r w:rsidR="00751E75" w:rsidRPr="00751E75">
          <w:rPr>
            <w:rStyle w:val="a3"/>
            <w:sz w:val="28"/>
            <w:szCs w:val="28"/>
          </w:rPr>
          <w:t>http://npavrlo.ru/</w:t>
        </w:r>
      </w:hyperlink>
      <w:r w:rsidR="00751E75" w:rsidRPr="00751E75">
        <w:rPr>
          <w:sz w:val="28"/>
          <w:szCs w:val="28"/>
        </w:rPr>
        <w:t>) и</w:t>
      </w:r>
      <w:r w:rsidR="00620888">
        <w:rPr>
          <w:sz w:val="28"/>
          <w:szCs w:val="28"/>
        </w:rPr>
        <w:t xml:space="preserve"> </w:t>
      </w:r>
      <w:r w:rsidRPr="00751E75">
        <w:rPr>
          <w:sz w:val="28"/>
          <w:szCs w:val="28"/>
        </w:rPr>
        <w:t>газете «Выборг»</w:t>
      </w:r>
      <w:r w:rsidR="00751E75" w:rsidRPr="00751E75">
        <w:rPr>
          <w:sz w:val="28"/>
          <w:szCs w:val="28"/>
        </w:rPr>
        <w:t>.</w:t>
      </w:r>
      <w:r w:rsidR="00CA5DA1" w:rsidRPr="00751E75">
        <w:rPr>
          <w:sz w:val="28"/>
          <w:szCs w:val="28"/>
        </w:rPr>
        <w:t xml:space="preserve"> </w:t>
      </w:r>
    </w:p>
    <w:p w:rsidR="00CA5DA1" w:rsidRPr="00B3091C" w:rsidRDefault="00CA5DA1" w:rsidP="00B3091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51E75">
        <w:rPr>
          <w:sz w:val="28"/>
          <w:szCs w:val="28"/>
        </w:rPr>
        <w:t xml:space="preserve">Контроль </w:t>
      </w:r>
      <w:r w:rsidR="00A4325F" w:rsidRPr="00751E75">
        <w:rPr>
          <w:sz w:val="28"/>
          <w:szCs w:val="28"/>
        </w:rPr>
        <w:t>исполнения</w:t>
      </w:r>
      <w:r w:rsidRPr="00751E75">
        <w:rPr>
          <w:sz w:val="28"/>
          <w:szCs w:val="28"/>
        </w:rPr>
        <w:t xml:space="preserve"> настоящего постановления  возложить на заместителя  главы администрации </w:t>
      </w:r>
      <w:r w:rsidR="00781242" w:rsidRPr="00751E75">
        <w:rPr>
          <w:sz w:val="28"/>
          <w:szCs w:val="28"/>
        </w:rPr>
        <w:t>Колоярского А.А.</w:t>
      </w:r>
    </w:p>
    <w:p w:rsidR="00622ED9" w:rsidRDefault="00622ED9" w:rsidP="00CA5DA1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CA5DA1" w:rsidRDefault="00CA5DA1" w:rsidP="00CA5DA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С.И. Тищенков</w:t>
      </w:r>
    </w:p>
    <w:p w:rsidR="00622ED9" w:rsidRDefault="00622ED9" w:rsidP="00CA5DA1">
      <w:pPr>
        <w:jc w:val="both"/>
      </w:pPr>
    </w:p>
    <w:p w:rsidR="00620888" w:rsidRDefault="00620888" w:rsidP="00CA5DA1">
      <w:pPr>
        <w:jc w:val="both"/>
      </w:pPr>
    </w:p>
    <w:p w:rsidR="00CA5DA1" w:rsidRDefault="00CA5DA1" w:rsidP="00CA5DA1">
      <w:pPr>
        <w:jc w:val="both"/>
      </w:pPr>
      <w:r>
        <w:t xml:space="preserve">Согласовано: </w:t>
      </w:r>
      <w:r w:rsidR="00781242">
        <w:t>Колоярский</w:t>
      </w:r>
      <w:r>
        <w:t>, Трещикова, Севастьянова</w:t>
      </w:r>
    </w:p>
    <w:p w:rsidR="00CA5DA1" w:rsidRDefault="00CA5DA1" w:rsidP="00CA5DA1">
      <w:pPr>
        <w:jc w:val="both"/>
      </w:pPr>
      <w:r>
        <w:t xml:space="preserve">Разослано: дело, </w:t>
      </w:r>
      <w:r w:rsidR="00781242">
        <w:t>прокуратура, газета «Выборг», сайт, регистр НПА</w:t>
      </w:r>
    </w:p>
    <w:sectPr w:rsidR="00CA5DA1" w:rsidSect="006A23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101A3"/>
    <w:multiLevelType w:val="hybridMultilevel"/>
    <w:tmpl w:val="FDDA4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1426A0"/>
    <w:rsid w:val="00620888"/>
    <w:rsid w:val="00622ED9"/>
    <w:rsid w:val="006A23D4"/>
    <w:rsid w:val="00747E2B"/>
    <w:rsid w:val="00751E75"/>
    <w:rsid w:val="00781242"/>
    <w:rsid w:val="00A4325F"/>
    <w:rsid w:val="00A7122A"/>
    <w:rsid w:val="00B3091C"/>
    <w:rsid w:val="00CA5DA1"/>
    <w:rsid w:val="00D90F83"/>
    <w:rsid w:val="00DE17EA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2020-02-19T13:56:00Z</cp:lastPrinted>
  <dcterms:created xsi:type="dcterms:W3CDTF">2020-03-03T12:21:00Z</dcterms:created>
  <dcterms:modified xsi:type="dcterms:W3CDTF">2020-03-03T12:21:00Z</dcterms:modified>
</cp:coreProperties>
</file>